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716" w:rsidRPr="00CF461B" w:rsidRDefault="00EA5716" w:rsidP="00EA5716">
      <w:pPr>
        <w:widowControl/>
        <w:bidi/>
        <w:spacing w:after="200" w:line="276" w:lineRule="auto"/>
        <w:jc w:val="center"/>
        <w:rPr>
          <w:rFonts w:ascii="Calibri" w:eastAsia="Calibri" w:hAnsi="Calibri" w:cs="Taher"/>
          <w:b/>
          <w:bCs/>
          <w:sz w:val="28"/>
          <w:szCs w:val="28"/>
          <w:rtl/>
          <w:lang w:val="ru-RU" w:bidi="ar-SA"/>
        </w:rPr>
      </w:pPr>
      <w:r w:rsidRPr="00CF461B">
        <w:rPr>
          <w:rFonts w:ascii="Calibri" w:eastAsia="Calibri" w:hAnsi="Calibri" w:cs="Taher" w:hint="cs"/>
          <w:b/>
          <w:bCs/>
          <w:sz w:val="28"/>
          <w:szCs w:val="28"/>
          <w:rtl/>
          <w:lang w:val="ru-RU" w:bidi="ar-SA"/>
        </w:rPr>
        <w:t>ب</w:t>
      </w:r>
      <w:r w:rsidRPr="00CF461B">
        <w:rPr>
          <w:rFonts w:ascii="Calibri" w:eastAsia="Calibri" w:hAnsi="Calibri" w:cs="Taher"/>
          <w:b/>
          <w:bCs/>
          <w:sz w:val="28"/>
          <w:szCs w:val="28"/>
          <w:rtl/>
          <w:lang w:val="ru-RU" w:bidi="ar-SA"/>
        </w:rPr>
        <w:t xml:space="preserve">سم الله الرحمن الرحيم </w:t>
      </w:r>
    </w:p>
    <w:p w:rsidR="00F5701C" w:rsidRDefault="001103BF" w:rsidP="00E4731A">
      <w:pPr>
        <w:widowControl/>
        <w:bidi/>
        <w:spacing w:after="0" w:line="240" w:lineRule="auto"/>
        <w:jc w:val="center"/>
        <w:rPr>
          <w:rFonts w:ascii="Calibri" w:eastAsia="Calibri" w:hAnsi="Calibri" w:cs="Taher"/>
          <w:b/>
          <w:bCs/>
          <w:sz w:val="40"/>
          <w:szCs w:val="40"/>
          <w:rtl/>
          <w:lang w:bidi="ar-SA"/>
        </w:rPr>
      </w:pPr>
      <w:r w:rsidRPr="00C701D4">
        <w:rPr>
          <w:rFonts w:ascii="Calibri" w:eastAsia="Calibri" w:hAnsi="Calibri" w:cs="Taher" w:hint="cs"/>
          <w:b/>
          <w:bCs/>
          <w:sz w:val="30"/>
          <w:szCs w:val="30"/>
          <w:rtl/>
          <w:lang w:val="ru-RU" w:bidi="ar-SA"/>
        </w:rPr>
        <w:t>مبدأ</w:t>
      </w:r>
      <w:r w:rsidR="002601E3" w:rsidRPr="00C701D4">
        <w:rPr>
          <w:rFonts w:ascii="Calibri" w:eastAsia="Calibri" w:hAnsi="Calibri" w:cs="Taher" w:hint="cs"/>
          <w:b/>
          <w:bCs/>
          <w:sz w:val="30"/>
          <w:szCs w:val="30"/>
          <w:rtl/>
          <w:lang w:val="ru-RU" w:bidi="ar-SA"/>
        </w:rPr>
        <w:t xml:space="preserve"> </w:t>
      </w:r>
      <w:r w:rsidRPr="00C701D4">
        <w:rPr>
          <w:rFonts w:ascii="Calibri" w:eastAsia="Calibri" w:hAnsi="Calibri" w:cs="Taher" w:hint="cs"/>
          <w:b/>
          <w:bCs/>
          <w:sz w:val="30"/>
          <w:szCs w:val="30"/>
          <w:rtl/>
          <w:lang w:val="ru-RU" w:bidi="ar-SA"/>
        </w:rPr>
        <w:t xml:space="preserve">مفهوم </w:t>
      </w:r>
      <w:r w:rsidR="002601E3" w:rsidRPr="00C701D4">
        <w:rPr>
          <w:rFonts w:ascii="Calibri" w:eastAsia="Calibri" w:hAnsi="Calibri" w:cs="Taher" w:hint="cs"/>
          <w:b/>
          <w:bCs/>
          <w:sz w:val="30"/>
          <w:szCs w:val="30"/>
          <w:rtl/>
          <w:lang w:val="ru-RU" w:bidi="ar-SA"/>
        </w:rPr>
        <w:t xml:space="preserve">الوحدة </w:t>
      </w:r>
      <w:r w:rsidR="00C701D4" w:rsidRPr="00C701D4">
        <w:rPr>
          <w:rFonts w:ascii="Calibri" w:eastAsia="Calibri" w:hAnsi="Calibri" w:cs="Taher" w:hint="cs"/>
          <w:b/>
          <w:bCs/>
          <w:sz w:val="30"/>
          <w:szCs w:val="30"/>
          <w:rtl/>
          <w:lang w:val="ru-RU" w:bidi="ar-SA"/>
        </w:rPr>
        <w:t>الإسلامية</w:t>
      </w:r>
      <w:r w:rsidR="00C701D4" w:rsidRPr="00C701D4">
        <w:rPr>
          <w:rFonts w:ascii="Calibri" w:eastAsia="Calibri" w:hAnsi="Calibri" w:cs="Taher" w:hint="cs"/>
          <w:b/>
          <w:bCs/>
          <w:sz w:val="36"/>
          <w:szCs w:val="36"/>
          <w:rtl/>
          <w:lang w:val="ru-RU" w:bidi="ar-SA"/>
        </w:rPr>
        <w:t xml:space="preserve"> </w:t>
      </w:r>
      <w:bookmarkStart w:id="0" w:name="_Ref432666273"/>
      <w:r w:rsidR="002C6DC8">
        <w:rPr>
          <w:rFonts w:ascii="Calibri" w:eastAsia="Calibri" w:hAnsi="Calibri" w:cs="Taher" w:hint="cs"/>
          <w:b/>
          <w:bCs/>
          <w:sz w:val="32"/>
          <w:szCs w:val="32"/>
          <w:rtl/>
          <w:lang w:val="ru-RU" w:bidi="ar-SA"/>
        </w:rPr>
        <w:t xml:space="preserve">وتطبيقاته في القرآن الكريم </w:t>
      </w:r>
      <w:r w:rsidR="00E4731A" w:rsidRPr="0015793D">
        <w:rPr>
          <w:rFonts w:cs="Taher" w:hint="cs"/>
          <w:sz w:val="42"/>
          <w:szCs w:val="42"/>
          <w:vertAlign w:val="superscript"/>
          <w:rtl/>
        </w:rPr>
        <w:t>(</w:t>
      </w:r>
      <w:bookmarkEnd w:id="0"/>
      <w:r w:rsidR="00E4731A" w:rsidRPr="0015793D">
        <w:rPr>
          <w:rStyle w:val="a6"/>
          <w:rFonts w:cs="Taher"/>
          <w:sz w:val="36"/>
          <w:szCs w:val="40"/>
        </w:rPr>
        <w:footnoteReference w:id="1"/>
      </w:r>
      <w:r w:rsidR="00E4731A" w:rsidRPr="0015793D">
        <w:rPr>
          <w:rStyle w:val="a6"/>
          <w:rFonts w:cs="Taher"/>
          <w:sz w:val="36"/>
          <w:szCs w:val="40"/>
        </w:rPr>
        <w:sym w:font="Symbol" w:char="F02A"/>
      </w:r>
      <w:r w:rsidR="00E4731A" w:rsidRPr="0015793D">
        <w:rPr>
          <w:rFonts w:cs="Taher" w:hint="cs"/>
          <w:sz w:val="42"/>
          <w:szCs w:val="42"/>
          <w:vertAlign w:val="superscript"/>
          <w:rtl/>
        </w:rPr>
        <w:t>)</w:t>
      </w:r>
    </w:p>
    <w:p w:rsidR="00452DAD" w:rsidRPr="00F81AB7" w:rsidRDefault="00452DAD" w:rsidP="00452DAD">
      <w:pPr>
        <w:widowControl/>
        <w:bidi/>
        <w:spacing w:after="0" w:line="240" w:lineRule="auto"/>
        <w:jc w:val="center"/>
        <w:rPr>
          <w:rFonts w:ascii="Calibri" w:eastAsia="Calibri" w:hAnsi="Calibri" w:cs="Taher"/>
          <w:sz w:val="28"/>
          <w:szCs w:val="28"/>
          <w:lang w:bidi="ar-SA"/>
        </w:rPr>
      </w:pPr>
      <w:r w:rsidRPr="00F81AB7">
        <w:rPr>
          <w:rFonts w:ascii="Calibri" w:eastAsia="Calibri" w:hAnsi="Calibri" w:cs="Taher" w:hint="cs"/>
          <w:sz w:val="28"/>
          <w:szCs w:val="28"/>
          <w:rtl/>
          <w:lang w:bidi="ar-SA"/>
        </w:rPr>
        <w:t xml:space="preserve">د. يحيى آل دوخي </w:t>
      </w:r>
    </w:p>
    <w:p w:rsidR="00C52EC4" w:rsidRPr="00145BD5" w:rsidRDefault="00C52EC4" w:rsidP="001103BF">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إنّ الوحدة الاسلامية </w:t>
      </w:r>
      <w:r w:rsidR="001103BF">
        <w:rPr>
          <w:rFonts w:ascii="Times New Roman" w:hAnsi="Times New Roman" w:cs="Taher" w:hint="cs"/>
          <w:sz w:val="28"/>
          <w:szCs w:val="28"/>
          <w:rtl/>
        </w:rPr>
        <w:t xml:space="preserve"> مبدأ أكّده </w:t>
      </w:r>
      <w:r w:rsidRPr="00145BD5">
        <w:rPr>
          <w:rFonts w:ascii="Times New Roman" w:hAnsi="Times New Roman" w:cs="Taher"/>
          <w:sz w:val="28"/>
          <w:szCs w:val="28"/>
          <w:rtl/>
        </w:rPr>
        <w:t xml:space="preserve">القرآن الكريم بأروع وأجمل صورة، بقوله تعالى: </w:t>
      </w:r>
      <w:r w:rsidRPr="00077E32">
        <w:rPr>
          <w:rFonts w:ascii="Times New Roman" w:hAnsi="Times New Roman" w:cs="Taher"/>
          <w:b/>
          <w:bCs/>
          <w:sz w:val="24"/>
          <w:rtl/>
        </w:rPr>
        <w:t>{إِنَّ</w:t>
      </w:r>
      <w:r w:rsidRPr="00145BD5">
        <w:rPr>
          <w:rFonts w:ascii="Times New Roman" w:hAnsi="Times New Roman" w:cs="Taher"/>
          <w:sz w:val="28"/>
          <w:szCs w:val="28"/>
          <w:rtl/>
        </w:rPr>
        <w:t xml:space="preserve"> </w:t>
      </w:r>
      <w:r w:rsidRPr="00077E32">
        <w:rPr>
          <w:rFonts w:ascii="Times New Roman" w:hAnsi="Times New Roman" w:cs="Taher"/>
          <w:b/>
          <w:bCs/>
          <w:sz w:val="24"/>
          <w:rtl/>
        </w:rPr>
        <w:t>هَذِهِ</w:t>
      </w:r>
      <w:r w:rsidRPr="00145BD5">
        <w:rPr>
          <w:rFonts w:ascii="Times New Roman" w:hAnsi="Times New Roman" w:cs="Taher"/>
          <w:sz w:val="28"/>
          <w:szCs w:val="28"/>
          <w:rtl/>
        </w:rPr>
        <w:t xml:space="preserve"> </w:t>
      </w:r>
      <w:r w:rsidRPr="00077E32">
        <w:rPr>
          <w:rFonts w:ascii="Times New Roman" w:hAnsi="Times New Roman" w:cs="Taher"/>
          <w:b/>
          <w:bCs/>
          <w:sz w:val="24"/>
          <w:rtl/>
        </w:rPr>
        <w:t>أُمَّتُكُمْ</w:t>
      </w:r>
      <w:r w:rsidRPr="00145BD5">
        <w:rPr>
          <w:rFonts w:ascii="Times New Roman" w:hAnsi="Times New Roman" w:cs="Taher"/>
          <w:sz w:val="28"/>
          <w:szCs w:val="28"/>
          <w:rtl/>
        </w:rPr>
        <w:t xml:space="preserve"> </w:t>
      </w:r>
      <w:r w:rsidRPr="00077E32">
        <w:rPr>
          <w:rFonts w:ascii="Times New Roman" w:hAnsi="Times New Roman" w:cs="Taher"/>
          <w:b/>
          <w:bCs/>
          <w:sz w:val="24"/>
          <w:rtl/>
        </w:rPr>
        <w:t>أُمَّةً</w:t>
      </w:r>
      <w:r w:rsidRPr="00145BD5">
        <w:rPr>
          <w:rFonts w:ascii="Times New Roman" w:hAnsi="Times New Roman" w:cs="Taher"/>
          <w:sz w:val="28"/>
          <w:szCs w:val="28"/>
          <w:rtl/>
        </w:rPr>
        <w:t xml:space="preserve"> </w:t>
      </w:r>
      <w:r w:rsidRPr="00077E32">
        <w:rPr>
          <w:rFonts w:ascii="Times New Roman" w:hAnsi="Times New Roman" w:cs="Taher"/>
          <w:b/>
          <w:bCs/>
          <w:sz w:val="24"/>
          <w:rtl/>
        </w:rPr>
        <w:t>وَاحِدَةً</w:t>
      </w:r>
      <w:r w:rsidRPr="00145BD5">
        <w:rPr>
          <w:rFonts w:ascii="Times New Roman" w:hAnsi="Times New Roman" w:cs="Taher"/>
          <w:sz w:val="28"/>
          <w:szCs w:val="28"/>
          <w:rtl/>
        </w:rPr>
        <w:t xml:space="preserve"> </w:t>
      </w:r>
      <w:r w:rsidRPr="00077E32">
        <w:rPr>
          <w:rFonts w:ascii="Times New Roman" w:hAnsi="Times New Roman" w:cs="Taher"/>
          <w:b/>
          <w:bCs/>
          <w:sz w:val="24"/>
          <w:rtl/>
        </w:rPr>
        <w:t>وَأَنَا</w:t>
      </w:r>
      <w:r w:rsidRPr="00145BD5">
        <w:rPr>
          <w:rFonts w:ascii="Times New Roman" w:hAnsi="Times New Roman" w:cs="Taher"/>
          <w:sz w:val="28"/>
          <w:szCs w:val="28"/>
          <w:rtl/>
        </w:rPr>
        <w:t xml:space="preserve"> </w:t>
      </w:r>
      <w:r w:rsidRPr="00077E32">
        <w:rPr>
          <w:rFonts w:ascii="Times New Roman" w:hAnsi="Times New Roman" w:cs="Taher"/>
          <w:b/>
          <w:bCs/>
          <w:sz w:val="24"/>
          <w:rtl/>
        </w:rPr>
        <w:t>رَبُّكُمْ فَاتَّقُونِ}</w:t>
      </w:r>
      <w:r w:rsidR="00145BD5" w:rsidRPr="00145BD5">
        <w:rPr>
          <w:rFonts w:ascii="Times New Roman" w:hAnsi="Times New Roman" w:cs="Taher" w:hint="cs"/>
          <w:szCs w:val="22"/>
          <w:rtl/>
        </w:rPr>
        <w:t>[</w:t>
      </w:r>
      <w:r w:rsidR="00145BD5">
        <w:rPr>
          <w:rFonts w:ascii="Times New Roman" w:hAnsi="Times New Roman" w:cs="Taher" w:hint="cs"/>
          <w:szCs w:val="22"/>
          <w:rtl/>
        </w:rPr>
        <w:t>المؤمنون: 52</w:t>
      </w:r>
      <w:r w:rsidR="00145BD5" w:rsidRPr="00145BD5">
        <w:rPr>
          <w:rFonts w:ascii="Times New Roman" w:hAnsi="Times New Roman" w:cs="Taher" w:hint="cs"/>
          <w:szCs w:val="22"/>
          <w:rtl/>
        </w:rPr>
        <w:t>]</w:t>
      </w:r>
      <w:r w:rsidRPr="00145BD5">
        <w:rPr>
          <w:rFonts w:ascii="Times New Roman" w:hAnsi="Times New Roman" w:cs="Taher"/>
          <w:sz w:val="28"/>
          <w:szCs w:val="28"/>
          <w:rtl/>
        </w:rPr>
        <w:t xml:space="preserve"> </w:t>
      </w:r>
      <w:r w:rsidRPr="00077E32">
        <w:rPr>
          <w:rFonts w:ascii="Times New Roman" w:hAnsi="Times New Roman" w:cs="Taher"/>
          <w:b/>
          <w:bCs/>
          <w:sz w:val="24"/>
          <w:rtl/>
        </w:rPr>
        <w:t>وقوله:{إِنَّ</w:t>
      </w:r>
      <w:r w:rsidRPr="00145BD5">
        <w:rPr>
          <w:rFonts w:ascii="Times New Roman" w:hAnsi="Times New Roman" w:cs="Taher"/>
          <w:sz w:val="28"/>
          <w:szCs w:val="28"/>
          <w:rtl/>
        </w:rPr>
        <w:t xml:space="preserve"> </w:t>
      </w:r>
      <w:r w:rsidRPr="00077E32">
        <w:rPr>
          <w:rFonts w:ascii="Times New Roman" w:hAnsi="Times New Roman" w:cs="Taher"/>
          <w:b/>
          <w:bCs/>
          <w:sz w:val="24"/>
          <w:rtl/>
        </w:rPr>
        <w:t>هَذِهِ أُمَّتُكُمْ</w:t>
      </w:r>
      <w:r w:rsidRPr="00145BD5">
        <w:rPr>
          <w:rFonts w:ascii="Times New Roman" w:hAnsi="Times New Roman" w:cs="Taher"/>
          <w:sz w:val="28"/>
          <w:szCs w:val="28"/>
          <w:rtl/>
        </w:rPr>
        <w:t xml:space="preserve"> </w:t>
      </w:r>
      <w:r w:rsidRPr="00077E32">
        <w:rPr>
          <w:rFonts w:ascii="Times New Roman" w:hAnsi="Times New Roman" w:cs="Taher"/>
          <w:b/>
          <w:bCs/>
          <w:sz w:val="24"/>
          <w:rtl/>
        </w:rPr>
        <w:t>أُمَّةً</w:t>
      </w:r>
      <w:r w:rsidRPr="00145BD5">
        <w:rPr>
          <w:rFonts w:ascii="Times New Roman" w:hAnsi="Times New Roman" w:cs="Taher"/>
          <w:sz w:val="28"/>
          <w:szCs w:val="28"/>
          <w:rtl/>
        </w:rPr>
        <w:t xml:space="preserve"> </w:t>
      </w:r>
      <w:r w:rsidRPr="00077E32">
        <w:rPr>
          <w:rFonts w:ascii="Times New Roman" w:hAnsi="Times New Roman" w:cs="Taher"/>
          <w:b/>
          <w:bCs/>
          <w:sz w:val="24"/>
          <w:rtl/>
        </w:rPr>
        <w:t>وَاحِدَةً</w:t>
      </w:r>
      <w:r w:rsidRPr="00145BD5">
        <w:rPr>
          <w:rFonts w:ascii="Times New Roman" w:hAnsi="Times New Roman" w:cs="Taher"/>
          <w:sz w:val="28"/>
          <w:szCs w:val="28"/>
          <w:rtl/>
        </w:rPr>
        <w:t xml:space="preserve"> </w:t>
      </w:r>
      <w:r w:rsidRPr="00077E32">
        <w:rPr>
          <w:rFonts w:ascii="Times New Roman" w:hAnsi="Times New Roman" w:cs="Taher"/>
          <w:b/>
          <w:bCs/>
          <w:sz w:val="24"/>
          <w:rtl/>
        </w:rPr>
        <w:t>وَأَنَا</w:t>
      </w:r>
      <w:r w:rsidRPr="00145BD5">
        <w:rPr>
          <w:rFonts w:ascii="Times New Roman" w:hAnsi="Times New Roman" w:cs="Taher"/>
          <w:sz w:val="28"/>
          <w:szCs w:val="28"/>
          <w:rtl/>
        </w:rPr>
        <w:t xml:space="preserve"> </w:t>
      </w:r>
      <w:r w:rsidRPr="00077E32">
        <w:rPr>
          <w:rFonts w:ascii="Times New Roman" w:hAnsi="Times New Roman" w:cs="Taher"/>
          <w:b/>
          <w:bCs/>
          <w:sz w:val="24"/>
          <w:rtl/>
        </w:rPr>
        <w:t>رَبُّكُمْ</w:t>
      </w:r>
      <w:r w:rsidRPr="00145BD5">
        <w:rPr>
          <w:rFonts w:ascii="Times New Roman" w:hAnsi="Times New Roman" w:cs="Taher"/>
          <w:sz w:val="28"/>
          <w:szCs w:val="28"/>
          <w:rtl/>
        </w:rPr>
        <w:t xml:space="preserve"> </w:t>
      </w:r>
      <w:r w:rsidRPr="00077E32">
        <w:rPr>
          <w:rFonts w:ascii="Times New Roman" w:hAnsi="Times New Roman" w:cs="Taher"/>
          <w:b/>
          <w:bCs/>
          <w:sz w:val="24"/>
          <w:rtl/>
        </w:rPr>
        <w:t>فَاعْبُدُونِ}</w:t>
      </w:r>
      <w:r w:rsidR="00145BD5" w:rsidRPr="00145BD5">
        <w:rPr>
          <w:rFonts w:ascii="Times New Roman" w:hAnsi="Times New Roman" w:cs="Taher" w:hint="cs"/>
          <w:szCs w:val="22"/>
          <w:rtl/>
        </w:rPr>
        <w:t>[</w:t>
      </w:r>
      <w:r w:rsidR="00145BD5">
        <w:rPr>
          <w:rFonts w:ascii="Times New Roman" w:hAnsi="Times New Roman" w:cs="Taher" w:hint="cs"/>
          <w:szCs w:val="22"/>
          <w:rtl/>
        </w:rPr>
        <w:t>الأنبياء: 92</w:t>
      </w:r>
      <w:r w:rsidR="00145BD5" w:rsidRPr="00145BD5">
        <w:rPr>
          <w:rFonts w:ascii="Times New Roman" w:hAnsi="Times New Roman" w:cs="Taher" w:hint="cs"/>
          <w:szCs w:val="22"/>
          <w:rtl/>
        </w:rPr>
        <w:t>]</w:t>
      </w:r>
      <w:r w:rsidRPr="00145BD5">
        <w:rPr>
          <w:rFonts w:ascii="Times New Roman" w:hAnsi="Times New Roman" w:cs="Taher"/>
          <w:sz w:val="28"/>
          <w:szCs w:val="28"/>
          <w:rtl/>
        </w:rPr>
        <w:t>.</w:t>
      </w:r>
    </w:p>
    <w:p w:rsidR="00C52EC4" w:rsidRPr="00145BD5" w:rsidRDefault="00C52EC4" w:rsidP="00E4731A">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فالقرآن يؤك</w:t>
      </w:r>
      <w:r w:rsidR="001103BF">
        <w:rPr>
          <w:rFonts w:ascii="Times New Roman" w:hAnsi="Times New Roman" w:cs="Taher" w:hint="cs"/>
          <w:sz w:val="28"/>
          <w:szCs w:val="28"/>
          <w:rtl/>
        </w:rPr>
        <w:t>ّ</w:t>
      </w:r>
      <w:r w:rsidRPr="00145BD5">
        <w:rPr>
          <w:rFonts w:ascii="Times New Roman" w:hAnsi="Times New Roman" w:cs="Taher"/>
          <w:sz w:val="28"/>
          <w:szCs w:val="28"/>
          <w:rtl/>
        </w:rPr>
        <w:t>د على م</w:t>
      </w:r>
      <w:r w:rsidR="001103BF">
        <w:rPr>
          <w:rFonts w:ascii="Times New Roman" w:hAnsi="Times New Roman" w:cs="Taher" w:hint="cs"/>
          <w:sz w:val="28"/>
          <w:szCs w:val="28"/>
          <w:rtl/>
        </w:rPr>
        <w:t>بدأ</w:t>
      </w:r>
      <w:r w:rsidRPr="00145BD5">
        <w:rPr>
          <w:rFonts w:ascii="Times New Roman" w:hAnsi="Times New Roman" w:cs="Taher"/>
          <w:sz w:val="28"/>
          <w:szCs w:val="28"/>
          <w:rtl/>
        </w:rPr>
        <w:t xml:space="preserve"> الأمة الواحدة، القادرة على التعايش والتكيّف فيما بينها، </w:t>
      </w:r>
      <w:r w:rsidR="001103BF">
        <w:rPr>
          <w:rFonts w:ascii="Times New Roman" w:hAnsi="Times New Roman" w:cs="Taher" w:hint="cs"/>
          <w:sz w:val="28"/>
          <w:szCs w:val="28"/>
          <w:rtl/>
        </w:rPr>
        <w:t>وما</w:t>
      </w:r>
      <w:r w:rsidRPr="00145BD5">
        <w:rPr>
          <w:rFonts w:ascii="Times New Roman" w:hAnsi="Times New Roman" w:cs="Taher"/>
          <w:sz w:val="28"/>
          <w:szCs w:val="28"/>
          <w:rtl/>
        </w:rPr>
        <w:t xml:space="preserve"> أحوجنا اليوم الى تجسيد وتفعيل هذا الم</w:t>
      </w:r>
      <w:r w:rsidR="001103BF">
        <w:rPr>
          <w:rFonts w:ascii="Times New Roman" w:hAnsi="Times New Roman" w:cs="Taher" w:hint="cs"/>
          <w:sz w:val="28"/>
          <w:szCs w:val="28"/>
          <w:rtl/>
        </w:rPr>
        <w:t>بدأ</w:t>
      </w:r>
      <w:r w:rsidRPr="00145BD5">
        <w:rPr>
          <w:rFonts w:ascii="Times New Roman" w:hAnsi="Times New Roman" w:cs="Taher"/>
          <w:sz w:val="28"/>
          <w:szCs w:val="28"/>
          <w:rtl/>
        </w:rPr>
        <w:t xml:space="preserve"> على أرض الواقع</w:t>
      </w:r>
      <w:r w:rsidR="00DC48E4">
        <w:rPr>
          <w:rFonts w:ascii="Times New Roman" w:hAnsi="Times New Roman" w:cs="Taher" w:hint="cs"/>
          <w:sz w:val="28"/>
          <w:szCs w:val="28"/>
          <w:rtl/>
        </w:rPr>
        <w:t xml:space="preserve"> </w:t>
      </w:r>
      <w:r w:rsidRPr="00145BD5">
        <w:rPr>
          <w:rFonts w:ascii="Times New Roman" w:hAnsi="Times New Roman" w:cs="Taher"/>
          <w:sz w:val="28"/>
          <w:szCs w:val="28"/>
          <w:rtl/>
        </w:rPr>
        <w:t>للوصول إلى الأهداف الكُبرى التي تجمع شمل المسلمين على كلمة التوحيد.</w:t>
      </w:r>
      <w:r w:rsidR="00DC48E4">
        <w:rPr>
          <w:rFonts w:ascii="Times New Roman" w:hAnsi="Times New Roman" w:cs="Taher" w:hint="cs"/>
          <w:sz w:val="28"/>
          <w:szCs w:val="28"/>
          <w:rtl/>
        </w:rPr>
        <w:t xml:space="preserve"> </w:t>
      </w:r>
      <w:r w:rsidRPr="00145BD5">
        <w:rPr>
          <w:rFonts w:ascii="Times New Roman" w:hAnsi="Times New Roman" w:cs="Taher"/>
          <w:sz w:val="28"/>
          <w:szCs w:val="28"/>
          <w:rtl/>
        </w:rPr>
        <w:t>ولابد لنا كمسلمين</w:t>
      </w:r>
      <w:r w:rsidR="002601E3" w:rsidRPr="00145BD5">
        <w:rPr>
          <w:rFonts w:ascii="Times New Roman" w:hAnsi="Times New Roman" w:cs="Taher"/>
          <w:sz w:val="28"/>
          <w:szCs w:val="28"/>
          <w:rtl/>
        </w:rPr>
        <w:t xml:space="preserve"> </w:t>
      </w:r>
      <w:r w:rsidR="001103BF">
        <w:rPr>
          <w:rFonts w:ascii="Times New Roman" w:hAnsi="Times New Roman" w:cs="Taher" w:hint="cs"/>
          <w:sz w:val="28"/>
          <w:szCs w:val="28"/>
          <w:rtl/>
        </w:rPr>
        <w:t>من</w:t>
      </w:r>
      <w:r w:rsidR="002601E3" w:rsidRPr="00145BD5">
        <w:rPr>
          <w:rFonts w:ascii="Times New Roman" w:hAnsi="Times New Roman" w:cs="Taher"/>
          <w:sz w:val="28"/>
          <w:szCs w:val="28"/>
          <w:rtl/>
        </w:rPr>
        <w:t xml:space="preserve"> نقاط الالتقاء فيما بيننا</w:t>
      </w:r>
      <w:r w:rsidR="002601E3" w:rsidRPr="00145BD5">
        <w:rPr>
          <w:rFonts w:ascii="Times New Roman" w:hAnsi="Times New Roman" w:cs="Taher" w:hint="cs"/>
          <w:sz w:val="28"/>
          <w:szCs w:val="28"/>
          <w:rtl/>
        </w:rPr>
        <w:t xml:space="preserve"> و</w:t>
      </w:r>
      <w:r w:rsidRPr="00145BD5">
        <w:rPr>
          <w:rFonts w:ascii="Times New Roman" w:hAnsi="Times New Roman" w:cs="Taher"/>
          <w:sz w:val="28"/>
          <w:szCs w:val="28"/>
          <w:rtl/>
        </w:rPr>
        <w:t xml:space="preserve">إشاعة روح التسامح والمحبة والود وحسن الظن بالآخر، فما لم نحمل تلك الروح لا يمكن أن نصل الى </w:t>
      </w:r>
      <w:r w:rsidR="001103BF">
        <w:rPr>
          <w:rFonts w:ascii="Times New Roman" w:hAnsi="Times New Roman" w:cs="Taher" w:hint="cs"/>
          <w:sz w:val="28"/>
          <w:szCs w:val="28"/>
          <w:rtl/>
        </w:rPr>
        <w:t xml:space="preserve">يحقق </w:t>
      </w:r>
      <w:r w:rsidRPr="00145BD5">
        <w:rPr>
          <w:rFonts w:ascii="Times New Roman" w:hAnsi="Times New Roman" w:cs="Taher"/>
          <w:sz w:val="28"/>
          <w:szCs w:val="28"/>
          <w:rtl/>
        </w:rPr>
        <w:t xml:space="preserve">الأمة الواحدة التي نادى بها القران </w:t>
      </w:r>
      <w:r w:rsidR="001103BF">
        <w:rPr>
          <w:rFonts w:ascii="Times New Roman" w:hAnsi="Times New Roman" w:cs="Taher" w:hint="cs"/>
          <w:sz w:val="28"/>
          <w:szCs w:val="28"/>
          <w:rtl/>
        </w:rPr>
        <w:t>الكريم لتمهيد</w:t>
      </w:r>
      <w:r w:rsidRPr="00145BD5">
        <w:rPr>
          <w:rFonts w:ascii="Times New Roman" w:hAnsi="Times New Roman" w:cs="Taher"/>
          <w:sz w:val="28"/>
          <w:szCs w:val="28"/>
          <w:rtl/>
        </w:rPr>
        <w:t xml:space="preserve"> بين المسلمين</w:t>
      </w:r>
      <w:r w:rsidR="00E4731A">
        <w:rPr>
          <w:rFonts w:ascii="Times New Roman" w:hAnsi="Times New Roman" w:cs="Taher" w:hint="cs"/>
          <w:sz w:val="28"/>
          <w:szCs w:val="28"/>
          <w:rtl/>
        </w:rPr>
        <w:t>، وخاصة في الظروف التي يددور فيما الصراع بين الحقّ والباطل.</w:t>
      </w:r>
    </w:p>
    <w:p w:rsidR="00C52EC4" w:rsidRPr="00145BD5" w:rsidRDefault="001103BF" w:rsidP="00C52EC4">
      <w:pPr>
        <w:bidi/>
        <w:spacing w:after="0" w:line="400" w:lineRule="exact"/>
        <w:jc w:val="lowKashida"/>
        <w:rPr>
          <w:rFonts w:ascii="Times New Roman" w:hAnsi="Times New Roman" w:cs="Taher"/>
          <w:sz w:val="28"/>
          <w:szCs w:val="28"/>
          <w:rtl/>
        </w:rPr>
      </w:pPr>
      <w:r>
        <w:rPr>
          <w:rFonts w:ascii="Times New Roman" w:hAnsi="Times New Roman" w:cs="Taher" w:hint="cs"/>
          <w:sz w:val="28"/>
          <w:szCs w:val="28"/>
          <w:rtl/>
        </w:rPr>
        <w:t>أبعاد</w:t>
      </w:r>
      <w:r w:rsidR="00C52EC4" w:rsidRPr="00145BD5">
        <w:rPr>
          <w:rFonts w:ascii="Times New Roman" w:hAnsi="Times New Roman" w:cs="Taher"/>
          <w:sz w:val="28"/>
          <w:szCs w:val="28"/>
          <w:rtl/>
        </w:rPr>
        <w:t xml:space="preserve"> مفهوم الوحدة في القرآن</w:t>
      </w:r>
      <w:r>
        <w:rPr>
          <w:rFonts w:ascii="Times New Roman" w:hAnsi="Times New Roman" w:cs="Taher" w:hint="cs"/>
          <w:sz w:val="28"/>
          <w:szCs w:val="28"/>
          <w:rtl/>
        </w:rPr>
        <w:t xml:space="preserve"> الكريم</w:t>
      </w:r>
    </w:p>
    <w:p w:rsidR="00145BD5" w:rsidRPr="00145BD5" w:rsidRDefault="00C52EC4" w:rsidP="00145BD5">
      <w:pPr>
        <w:bidi/>
        <w:spacing w:after="0" w:line="400" w:lineRule="exact"/>
        <w:jc w:val="lowKashida"/>
        <w:rPr>
          <w:rFonts w:ascii="Times New Roman" w:hAnsi="Times New Roman" w:cs="Taher"/>
          <w:b/>
          <w:bCs/>
          <w:sz w:val="24"/>
          <w:rtl/>
        </w:rPr>
      </w:pPr>
      <w:r w:rsidRPr="00145BD5">
        <w:rPr>
          <w:rFonts w:ascii="Times New Roman" w:hAnsi="Times New Roman" w:cs="Taher"/>
          <w:sz w:val="28"/>
          <w:szCs w:val="28"/>
          <w:rtl/>
        </w:rPr>
        <w:t>1</w:t>
      </w:r>
      <w:r w:rsidRPr="00145BD5">
        <w:rPr>
          <w:rFonts w:ascii="Times New Roman" w:hAnsi="Times New Roman" w:cs="Taher"/>
          <w:b/>
          <w:bCs/>
          <w:sz w:val="24"/>
          <w:rtl/>
        </w:rPr>
        <w:t>-   الاعتصام بحبل الله تعالى</w:t>
      </w:r>
    </w:p>
    <w:p w:rsidR="002601E3" w:rsidRDefault="00145BD5" w:rsidP="00145BD5">
      <w:pPr>
        <w:bidi/>
        <w:spacing w:after="0" w:line="400" w:lineRule="exact"/>
        <w:jc w:val="lowKashida"/>
        <w:rPr>
          <w:rFonts w:ascii="Times New Roman" w:hAnsi="Times New Roman" w:cs="Taher"/>
          <w:szCs w:val="22"/>
          <w:rtl/>
        </w:rPr>
      </w:pPr>
      <w:r w:rsidRPr="00145BD5">
        <w:rPr>
          <w:rFonts w:ascii="Times New Roman" w:hAnsi="Times New Roman" w:cs="Taher" w:hint="cs"/>
          <w:sz w:val="28"/>
          <w:szCs w:val="28"/>
          <w:rtl/>
        </w:rPr>
        <w:t xml:space="preserve"> </w:t>
      </w:r>
      <w:r w:rsidR="00C52EC4" w:rsidRPr="00145BD5">
        <w:rPr>
          <w:rFonts w:ascii="Times New Roman" w:hAnsi="Times New Roman" w:cs="Taher"/>
          <w:sz w:val="28"/>
          <w:szCs w:val="28"/>
          <w:rtl/>
        </w:rPr>
        <w:t>تنوعت أساليب القرآن الكريم في الدعوة لهذا المفهوم فتارةً يدعو صراحة كما في قوله تعالى:</w:t>
      </w:r>
      <w:r w:rsidRPr="00145BD5">
        <w:rPr>
          <w:rFonts w:ascii="Times New Roman" w:hAnsi="Times New Roman" w:cs="Taher" w:hint="cs"/>
          <w:sz w:val="28"/>
          <w:szCs w:val="28"/>
          <w:rtl/>
        </w:rPr>
        <w:t xml:space="preserve"> </w:t>
      </w:r>
      <w:r w:rsidR="00C52EC4" w:rsidRPr="00077E32">
        <w:rPr>
          <w:rFonts w:ascii="Times New Roman" w:hAnsi="Times New Roman" w:cs="Taher"/>
          <w:b/>
          <w:bCs/>
          <w:sz w:val="24"/>
          <w:rtl/>
        </w:rPr>
        <w:t>{وَٱعْتَصِمُواْ بِحَبْلِ ٱللَّهِ جَمِيعاً وَلاَ تَفَرَّقُواْ وَٱذْكُرُواْ نِعْمَةَ ٱللَّهِ عَلَيْكُمْ إِذْ كُنتُم أَعْدَاء فَأَلَّفَ بَيْنَ قُلُوبِكُمْ فَأَصْبَحْتُم بِنِعْمَتِهِ إِخْوَاناً</w:t>
      </w:r>
      <w:r>
        <w:rPr>
          <w:rFonts w:ascii="Times New Roman" w:hAnsi="Times New Roman" w:cs="Taher" w:hint="cs"/>
          <w:b/>
          <w:bCs/>
          <w:sz w:val="24"/>
          <w:rtl/>
        </w:rPr>
        <w:t xml:space="preserve">.... </w:t>
      </w:r>
      <w:r w:rsidR="00C52EC4" w:rsidRPr="00077E32">
        <w:rPr>
          <w:rFonts w:ascii="Times New Roman" w:hAnsi="Times New Roman" w:cs="Taher"/>
          <w:b/>
          <w:bCs/>
          <w:sz w:val="24"/>
          <w:rtl/>
        </w:rPr>
        <w:t>}</w:t>
      </w:r>
      <w:r w:rsidRPr="00145BD5">
        <w:rPr>
          <w:rFonts w:ascii="Times New Roman" w:hAnsi="Times New Roman" w:cs="Taher" w:hint="cs"/>
          <w:szCs w:val="22"/>
          <w:rtl/>
        </w:rPr>
        <w:t>[</w:t>
      </w:r>
      <w:r>
        <w:rPr>
          <w:rFonts w:ascii="Times New Roman" w:hAnsi="Times New Roman" w:cs="Taher" w:hint="cs"/>
          <w:szCs w:val="22"/>
          <w:rtl/>
        </w:rPr>
        <w:t>أل عمران: 103]</w:t>
      </w:r>
    </w:p>
    <w:p w:rsidR="00C701D4" w:rsidRDefault="00C701D4" w:rsidP="00C701D4">
      <w:pPr>
        <w:bidi/>
        <w:spacing w:after="0" w:line="400" w:lineRule="exact"/>
        <w:jc w:val="lowKashida"/>
        <w:rPr>
          <w:rFonts w:ascii="Times New Roman" w:hAnsi="Times New Roman" w:cs="Taher"/>
          <w:szCs w:val="22"/>
          <w:rtl/>
        </w:rPr>
      </w:pPr>
    </w:p>
    <w:p w:rsidR="00C52EC4" w:rsidRPr="00145BD5" w:rsidRDefault="002601E3" w:rsidP="00DC48E4">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قال السيد الطباطبائي</w:t>
      </w:r>
      <w:r w:rsidRPr="00077E32">
        <w:rPr>
          <w:rFonts w:ascii="Times New Roman" w:hAnsi="Times New Roman" w:cs="Taher"/>
          <w:b/>
          <w:bCs/>
          <w:sz w:val="24"/>
          <w:rtl/>
        </w:rPr>
        <w:t>:</w:t>
      </w:r>
      <w:r w:rsidR="00145BD5">
        <w:rPr>
          <w:rFonts w:ascii="Times New Roman" w:hAnsi="Times New Roman" w:cs="Taher" w:hint="cs"/>
          <w:b/>
          <w:bCs/>
          <w:sz w:val="24"/>
          <w:rtl/>
        </w:rPr>
        <w:t xml:space="preserve"> </w:t>
      </w:r>
      <w:r w:rsidRPr="00077E32">
        <w:rPr>
          <w:rFonts w:ascii="Times New Roman" w:hAnsi="Times New Roman" w:cs="Taher"/>
          <w:b/>
          <w:bCs/>
          <w:sz w:val="24"/>
          <w:rtl/>
        </w:rPr>
        <w:t xml:space="preserve">هذه الآية تتعرض لحكم الجماعة المجتمعة والدليل عليه قوله </w:t>
      </w:r>
      <w:r w:rsidR="001103BF">
        <w:rPr>
          <w:rFonts w:ascii="Times New Roman" w:hAnsi="Times New Roman" w:cs="Taher" w:hint="cs"/>
          <w:b/>
          <w:bCs/>
          <w:sz w:val="24"/>
          <w:rtl/>
        </w:rPr>
        <w:t>(</w:t>
      </w:r>
      <w:r w:rsidRPr="00077E32">
        <w:rPr>
          <w:rFonts w:ascii="Times New Roman" w:hAnsi="Times New Roman" w:cs="Taher"/>
          <w:b/>
          <w:bCs/>
          <w:sz w:val="24"/>
          <w:rtl/>
        </w:rPr>
        <w:t>جميعاً</w:t>
      </w:r>
      <w:r w:rsidR="001103BF">
        <w:rPr>
          <w:rFonts w:ascii="Times New Roman" w:hAnsi="Times New Roman" w:cs="Taher" w:hint="cs"/>
          <w:b/>
          <w:bCs/>
          <w:sz w:val="24"/>
          <w:rtl/>
        </w:rPr>
        <w:t>)</w:t>
      </w:r>
      <w:r w:rsidRPr="00077E32">
        <w:rPr>
          <w:rFonts w:ascii="Times New Roman" w:hAnsi="Times New Roman" w:cs="Taher"/>
          <w:b/>
          <w:bCs/>
          <w:sz w:val="24"/>
          <w:rtl/>
        </w:rPr>
        <w:t xml:space="preserve"> وقوله </w:t>
      </w:r>
      <w:r w:rsidR="001103BF">
        <w:rPr>
          <w:rFonts w:ascii="Times New Roman" w:hAnsi="Times New Roman" w:cs="Taher" w:hint="cs"/>
          <w:b/>
          <w:bCs/>
          <w:sz w:val="24"/>
          <w:rtl/>
        </w:rPr>
        <w:t>(</w:t>
      </w:r>
      <w:r w:rsidRPr="00077E32">
        <w:rPr>
          <w:rFonts w:ascii="Times New Roman" w:hAnsi="Times New Roman" w:cs="Taher"/>
          <w:b/>
          <w:bCs/>
          <w:sz w:val="24"/>
          <w:rtl/>
        </w:rPr>
        <w:t>ولا تفرقوا</w:t>
      </w:r>
      <w:r w:rsidR="001103BF">
        <w:rPr>
          <w:rFonts w:ascii="Times New Roman" w:hAnsi="Times New Roman" w:cs="Taher" w:hint="cs"/>
          <w:b/>
          <w:bCs/>
          <w:sz w:val="24"/>
          <w:rtl/>
        </w:rPr>
        <w:t>)</w:t>
      </w:r>
      <w:r w:rsidRPr="00077E32">
        <w:rPr>
          <w:rFonts w:ascii="Times New Roman" w:hAnsi="Times New Roman" w:cs="Taher"/>
          <w:b/>
          <w:bCs/>
          <w:sz w:val="24"/>
          <w:rtl/>
        </w:rPr>
        <w:t xml:space="preserve"> فالآيات تأمر المجتمع الإسلامي بالاعتصام بالكتاب والسنة كما تأمر الفرد بذلك&lt;</w:t>
      </w:r>
      <w:r w:rsidR="00145BD5" w:rsidRPr="00145BD5">
        <w:rPr>
          <w:rFonts w:ascii="Times New Roman" w:hAnsi="Times New Roman" w:cs="Taher" w:hint="cs"/>
          <w:szCs w:val="22"/>
          <w:rtl/>
        </w:rPr>
        <w:t>[</w:t>
      </w:r>
      <w:r w:rsidR="00145BD5">
        <w:rPr>
          <w:rFonts w:ascii="Times New Roman" w:hAnsi="Times New Roman" w:cs="Taher" w:hint="cs"/>
          <w:szCs w:val="22"/>
          <w:rtl/>
        </w:rPr>
        <w:t>تفسير الميزان: ج3ص369]</w:t>
      </w:r>
      <w:r w:rsidR="00DC48E4">
        <w:rPr>
          <w:rFonts w:ascii="Times New Roman" w:hAnsi="Times New Roman" w:cs="Taher" w:hint="cs"/>
          <w:szCs w:val="22"/>
          <w:rtl/>
        </w:rPr>
        <w:t xml:space="preserve"> و</w:t>
      </w:r>
      <w:r w:rsidR="00C52EC4" w:rsidRPr="00145BD5">
        <w:rPr>
          <w:rFonts w:ascii="Times New Roman" w:hAnsi="Times New Roman" w:cs="Taher"/>
          <w:sz w:val="28"/>
          <w:szCs w:val="28"/>
          <w:rtl/>
        </w:rPr>
        <w:t>قال القرطبي</w:t>
      </w:r>
      <w:r w:rsidR="00C52EC4" w:rsidRPr="00077E32">
        <w:rPr>
          <w:rFonts w:ascii="Times New Roman" w:hAnsi="Times New Roman" w:cs="Taher"/>
          <w:b/>
          <w:bCs/>
          <w:sz w:val="24"/>
          <w:rtl/>
        </w:rPr>
        <w:t>:</w:t>
      </w:r>
      <w:r w:rsidR="00145BD5">
        <w:rPr>
          <w:rFonts w:ascii="Times New Roman" w:hAnsi="Times New Roman" w:cs="Taher" w:hint="cs"/>
          <w:b/>
          <w:bCs/>
          <w:sz w:val="24"/>
          <w:rtl/>
        </w:rPr>
        <w:t xml:space="preserve"> </w:t>
      </w:r>
      <w:r w:rsidR="00C52EC4" w:rsidRPr="00077E32">
        <w:rPr>
          <w:rFonts w:ascii="Times New Roman" w:hAnsi="Times New Roman" w:cs="Taher"/>
          <w:b/>
          <w:bCs/>
          <w:sz w:val="24"/>
          <w:rtl/>
        </w:rPr>
        <w:t>&gt;فإن الله تعالى يأمر بالألفة وينهى عن الفرقة فإن الفرقة هلكة والجماعة نجاة&lt;</w:t>
      </w:r>
      <w:r w:rsidR="00145BD5" w:rsidRPr="00145BD5">
        <w:rPr>
          <w:rFonts w:ascii="Times New Roman" w:hAnsi="Times New Roman" w:cs="Taher" w:hint="cs"/>
          <w:szCs w:val="22"/>
          <w:rtl/>
        </w:rPr>
        <w:t>[</w:t>
      </w:r>
      <w:r w:rsidR="00145BD5">
        <w:rPr>
          <w:rFonts w:ascii="Times New Roman" w:hAnsi="Times New Roman" w:cs="Taher" w:hint="cs"/>
          <w:szCs w:val="22"/>
          <w:rtl/>
        </w:rPr>
        <w:t>تفسير القرطبي: ج4 ص159]</w:t>
      </w:r>
    </w:p>
    <w:p w:rsidR="00C52EC4" w:rsidRPr="00145BD5" w:rsidRDefault="00C52EC4" w:rsidP="00C52EC4">
      <w:pPr>
        <w:bidi/>
        <w:spacing w:after="0" w:line="400" w:lineRule="exact"/>
        <w:jc w:val="lowKashida"/>
        <w:rPr>
          <w:rFonts w:ascii="Times New Roman" w:hAnsi="Times New Roman" w:cs="Taher"/>
          <w:b/>
          <w:bCs/>
          <w:sz w:val="24"/>
          <w:rtl/>
        </w:rPr>
      </w:pPr>
      <w:r w:rsidRPr="00145BD5">
        <w:rPr>
          <w:rFonts w:ascii="Times New Roman" w:hAnsi="Times New Roman" w:cs="Taher"/>
          <w:b/>
          <w:bCs/>
          <w:sz w:val="24"/>
          <w:rtl/>
        </w:rPr>
        <w:t>   2-  إصلاح ذات البين</w:t>
      </w:r>
    </w:p>
    <w:p w:rsidR="00C52EC4" w:rsidRPr="00145BD5" w:rsidRDefault="00C52EC4" w:rsidP="001103BF">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وتارة أخرى نجد أن القرآن الكريم يأمر للوصول إلى الوحدة </w:t>
      </w:r>
      <w:r w:rsidR="001103BF">
        <w:rPr>
          <w:rFonts w:ascii="Times New Roman" w:hAnsi="Times New Roman" w:cs="Taher" w:hint="cs"/>
          <w:sz w:val="28"/>
          <w:szCs w:val="28"/>
          <w:rtl/>
        </w:rPr>
        <w:t xml:space="preserve">بأمور </w:t>
      </w:r>
      <w:r w:rsidRPr="00145BD5">
        <w:rPr>
          <w:rFonts w:ascii="Times New Roman" w:hAnsi="Times New Roman" w:cs="Taher"/>
          <w:sz w:val="28"/>
          <w:szCs w:val="28"/>
          <w:rtl/>
        </w:rPr>
        <w:t xml:space="preserve">منها الإصلاح بين الأخوين وإصلاح ذات البين فهي من الأمور التي تخلق </w:t>
      </w:r>
      <w:r w:rsidR="001103BF">
        <w:rPr>
          <w:rFonts w:ascii="Times New Roman" w:hAnsi="Times New Roman" w:cs="Taher" w:hint="cs"/>
          <w:sz w:val="28"/>
          <w:szCs w:val="28"/>
          <w:rtl/>
        </w:rPr>
        <w:t xml:space="preserve">روح </w:t>
      </w:r>
      <w:r w:rsidRPr="00145BD5">
        <w:rPr>
          <w:rFonts w:ascii="Times New Roman" w:hAnsi="Times New Roman" w:cs="Taher"/>
          <w:sz w:val="28"/>
          <w:szCs w:val="28"/>
          <w:rtl/>
        </w:rPr>
        <w:t>الوحدة بين المسلمين  قال الله تعالى:</w:t>
      </w:r>
      <w:r w:rsidR="00145BD5" w:rsidRPr="00145BD5">
        <w:rPr>
          <w:rFonts w:ascii="Times New Roman" w:hAnsi="Times New Roman" w:cs="Taher" w:hint="cs"/>
          <w:sz w:val="28"/>
          <w:szCs w:val="28"/>
          <w:rtl/>
        </w:rPr>
        <w:t xml:space="preserve"> </w:t>
      </w:r>
      <w:r w:rsidRPr="00077E32">
        <w:rPr>
          <w:rFonts w:ascii="Times New Roman" w:hAnsi="Times New Roman" w:cs="Taher"/>
          <w:b/>
          <w:bCs/>
          <w:sz w:val="24"/>
          <w:rtl/>
        </w:rPr>
        <w:t>{إِنَّمَا ٱلْمُؤْمِنُونَ إِخْوَةٌ فَأَصْلِحُواْ بَيْنَ أَخَوَيْكُمْ وَٱتَّقُواْ ٱللَّهَ لَعَلَّكُمْ تُرْحَمُونَ}</w:t>
      </w:r>
      <w:r w:rsidR="00145BD5" w:rsidRPr="00145BD5">
        <w:rPr>
          <w:rFonts w:ascii="Times New Roman" w:hAnsi="Times New Roman" w:cs="Taher" w:hint="cs"/>
          <w:szCs w:val="22"/>
          <w:rtl/>
        </w:rPr>
        <w:t>[</w:t>
      </w:r>
      <w:r w:rsidR="00145BD5">
        <w:rPr>
          <w:rFonts w:ascii="Times New Roman" w:hAnsi="Times New Roman" w:cs="Taher" w:hint="cs"/>
          <w:szCs w:val="22"/>
          <w:rtl/>
        </w:rPr>
        <w:t>الحجرات: 10</w:t>
      </w:r>
      <w:r w:rsidR="00145BD5" w:rsidRPr="00145BD5">
        <w:rPr>
          <w:rFonts w:ascii="Times New Roman" w:hAnsi="Times New Roman" w:cs="Taher" w:hint="cs"/>
          <w:szCs w:val="22"/>
          <w:rtl/>
        </w:rPr>
        <w:t>]</w:t>
      </w:r>
    </w:p>
    <w:p w:rsidR="00C52EC4" w:rsidRPr="00145BD5" w:rsidRDefault="00C52EC4" w:rsidP="00145BD5">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وقال: </w:t>
      </w:r>
      <w:r w:rsidRPr="00077E32">
        <w:rPr>
          <w:rFonts w:ascii="Times New Roman" w:hAnsi="Times New Roman" w:cs="Taher"/>
          <w:b/>
          <w:bCs/>
          <w:sz w:val="24"/>
          <w:rtl/>
        </w:rPr>
        <w:t>{ فَٱتَّقُواْ ٱللَّهَ وَأَصْلِحُواْ ذَاتَ بِيْنِكُمْ}</w:t>
      </w:r>
      <w:r w:rsidR="00145BD5" w:rsidRPr="00145BD5">
        <w:rPr>
          <w:rFonts w:ascii="Times New Roman" w:hAnsi="Times New Roman" w:cs="Taher" w:hint="cs"/>
          <w:szCs w:val="22"/>
          <w:rtl/>
        </w:rPr>
        <w:t>[</w:t>
      </w:r>
      <w:r w:rsidR="00145BD5">
        <w:rPr>
          <w:rFonts w:ascii="Times New Roman" w:hAnsi="Times New Roman" w:cs="Taher" w:hint="cs"/>
          <w:szCs w:val="22"/>
          <w:rtl/>
        </w:rPr>
        <w:t>الأنفال: 1</w:t>
      </w:r>
      <w:r w:rsidR="00145BD5" w:rsidRPr="00145BD5">
        <w:rPr>
          <w:rFonts w:ascii="Times New Roman" w:hAnsi="Times New Roman" w:cs="Taher" w:hint="cs"/>
          <w:szCs w:val="22"/>
          <w:rtl/>
        </w:rPr>
        <w:t>]</w:t>
      </w:r>
      <w:r w:rsidRPr="00145BD5">
        <w:rPr>
          <w:rFonts w:ascii="Times New Roman" w:hAnsi="Times New Roman" w:cs="Taher"/>
          <w:sz w:val="28"/>
          <w:szCs w:val="28"/>
          <w:rtl/>
        </w:rPr>
        <w:t>.</w:t>
      </w:r>
    </w:p>
    <w:p w:rsidR="00C52EC4" w:rsidRPr="00145BD5" w:rsidRDefault="00C52EC4" w:rsidP="00145BD5">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قال الإمام الصادق</w:t>
      </w:r>
      <w:r w:rsidR="00145BD5" w:rsidRPr="00145BD5">
        <w:rPr>
          <w:rFonts w:ascii="Times New Roman" w:hAnsi="Times New Roman" w:cs="Taher" w:hint="cs"/>
          <w:sz w:val="28"/>
          <w:szCs w:val="28"/>
          <w:rtl/>
        </w:rPr>
        <w:t xml:space="preserve">×: </w:t>
      </w:r>
      <w:r w:rsidRPr="00077E32">
        <w:rPr>
          <w:rFonts w:ascii="Times New Roman" w:hAnsi="Times New Roman" w:cs="Taher"/>
          <w:b/>
          <w:bCs/>
          <w:sz w:val="24"/>
          <w:rtl/>
        </w:rPr>
        <w:t>&gt; المسلم أخو المسلم، وحق المسلم على أخيه المسلم أن لا يشبع ويجوع أخوه، ولا يروي ويعطش أخوه، ولا يكتسي ويعرى أخوه</w:t>
      </w:r>
      <w:r w:rsidR="00145BD5">
        <w:rPr>
          <w:rFonts w:ascii="Times New Roman" w:hAnsi="Times New Roman" w:cs="Taher" w:hint="cs"/>
          <w:b/>
          <w:bCs/>
          <w:sz w:val="24"/>
          <w:rtl/>
        </w:rPr>
        <w:t>...</w:t>
      </w:r>
      <w:r w:rsidRPr="00077E32">
        <w:rPr>
          <w:rFonts w:ascii="Times New Roman" w:hAnsi="Times New Roman" w:cs="Taher"/>
          <w:b/>
          <w:bCs/>
          <w:sz w:val="24"/>
          <w:rtl/>
        </w:rPr>
        <w:t>&lt;</w:t>
      </w:r>
      <w:r w:rsidR="00145BD5" w:rsidRPr="00145BD5">
        <w:rPr>
          <w:rFonts w:ascii="Times New Roman" w:hAnsi="Times New Roman" w:cs="Taher" w:hint="cs"/>
          <w:szCs w:val="22"/>
          <w:rtl/>
        </w:rPr>
        <w:t>[</w:t>
      </w:r>
      <w:r w:rsidR="00145BD5">
        <w:rPr>
          <w:rFonts w:ascii="Times New Roman" w:hAnsi="Times New Roman" w:cs="Taher" w:hint="cs"/>
          <w:szCs w:val="22"/>
          <w:rtl/>
        </w:rPr>
        <w:t>بحار الأنوار: ج71 ص221</w:t>
      </w:r>
      <w:r w:rsidR="00145BD5" w:rsidRPr="00145BD5">
        <w:rPr>
          <w:rFonts w:ascii="Times New Roman" w:hAnsi="Times New Roman" w:cs="Taher" w:hint="cs"/>
          <w:szCs w:val="22"/>
          <w:rtl/>
        </w:rPr>
        <w:t>]</w:t>
      </w:r>
      <w:r w:rsidRPr="00145BD5">
        <w:rPr>
          <w:rFonts w:ascii="Times New Roman" w:hAnsi="Times New Roman" w:cs="Taher"/>
          <w:sz w:val="28"/>
          <w:szCs w:val="28"/>
          <w:rtl/>
        </w:rPr>
        <w:t>.</w:t>
      </w:r>
    </w:p>
    <w:p w:rsidR="00C52EC4" w:rsidRPr="00145BD5" w:rsidRDefault="00C52EC4" w:rsidP="00145BD5">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روى البخاري بسن</w:t>
      </w:r>
      <w:r w:rsidR="001103BF">
        <w:rPr>
          <w:rFonts w:ascii="Times New Roman" w:hAnsi="Times New Roman" w:cs="Taher"/>
          <w:sz w:val="28"/>
          <w:szCs w:val="28"/>
          <w:rtl/>
        </w:rPr>
        <w:t>ده عن أَنَس بْن</w:t>
      </w:r>
      <w:r w:rsidRPr="00145BD5">
        <w:rPr>
          <w:rFonts w:ascii="Times New Roman" w:hAnsi="Times New Roman" w:cs="Taher"/>
          <w:sz w:val="28"/>
          <w:szCs w:val="28"/>
          <w:rtl/>
        </w:rPr>
        <w:t xml:space="preserve"> مَالِكٍ أَنَّ رَسُولَ اللَّهِ قَالَ</w:t>
      </w:r>
      <w:r w:rsidR="00145BD5" w:rsidRPr="00145BD5">
        <w:rPr>
          <w:rFonts w:ascii="Times New Roman" w:hAnsi="Times New Roman" w:cs="Taher" w:hint="cs"/>
          <w:sz w:val="28"/>
          <w:szCs w:val="28"/>
          <w:rtl/>
        </w:rPr>
        <w:t>’</w:t>
      </w:r>
      <w:r w:rsidRPr="00077E32">
        <w:rPr>
          <w:rFonts w:ascii="Times New Roman" w:hAnsi="Times New Roman" w:cs="Taher"/>
          <w:b/>
          <w:bCs/>
          <w:sz w:val="24"/>
          <w:rtl/>
        </w:rPr>
        <w:t>:</w:t>
      </w:r>
      <w:r w:rsidR="00145BD5">
        <w:rPr>
          <w:rFonts w:ascii="Times New Roman" w:hAnsi="Times New Roman" w:cs="Taher" w:hint="cs"/>
          <w:b/>
          <w:bCs/>
          <w:sz w:val="24"/>
          <w:rtl/>
        </w:rPr>
        <w:t xml:space="preserve"> </w:t>
      </w:r>
      <w:r w:rsidRPr="00077E32">
        <w:rPr>
          <w:rFonts w:ascii="Times New Roman" w:hAnsi="Times New Roman" w:cs="Taher"/>
          <w:b/>
          <w:bCs/>
          <w:sz w:val="24"/>
          <w:rtl/>
        </w:rPr>
        <w:t>&gt; لا تباغضوا ولا تحاسدوا ولا تدابروا وكونوا عباد الله إخوانا ولا يحل لمسلم ان يهجر أخاه فوق ثلاثة أيام&lt;</w:t>
      </w:r>
      <w:r w:rsidR="00145BD5" w:rsidRPr="00145BD5">
        <w:rPr>
          <w:rFonts w:ascii="Times New Roman" w:hAnsi="Times New Roman" w:cs="Taher" w:hint="cs"/>
          <w:szCs w:val="22"/>
          <w:rtl/>
        </w:rPr>
        <w:t>[</w:t>
      </w:r>
      <w:r w:rsidR="00145BD5">
        <w:rPr>
          <w:rFonts w:ascii="Times New Roman" w:hAnsi="Times New Roman" w:cs="Taher" w:hint="cs"/>
          <w:szCs w:val="22"/>
          <w:rtl/>
        </w:rPr>
        <w:t>صحيح البخاري: ج7ص88</w:t>
      </w:r>
      <w:r w:rsidR="00145BD5" w:rsidRPr="00145BD5">
        <w:rPr>
          <w:rFonts w:ascii="Times New Roman" w:hAnsi="Times New Roman" w:cs="Taher" w:hint="cs"/>
          <w:szCs w:val="22"/>
          <w:rtl/>
        </w:rPr>
        <w:t>]</w:t>
      </w:r>
      <w:r w:rsidRPr="00145BD5">
        <w:rPr>
          <w:rFonts w:ascii="Times New Roman" w:hAnsi="Times New Roman" w:cs="Taher"/>
          <w:sz w:val="28"/>
          <w:szCs w:val="28"/>
          <w:rtl/>
        </w:rPr>
        <w:t>.</w:t>
      </w:r>
    </w:p>
    <w:p w:rsidR="00C52EC4" w:rsidRPr="00145BD5" w:rsidRDefault="00C52EC4" w:rsidP="00145BD5">
      <w:pPr>
        <w:bidi/>
        <w:spacing w:after="0" w:line="400" w:lineRule="exact"/>
        <w:jc w:val="lowKashida"/>
        <w:rPr>
          <w:rFonts w:ascii="Times New Roman" w:hAnsi="Times New Roman" w:cs="Taher"/>
          <w:b/>
          <w:bCs/>
          <w:sz w:val="24"/>
          <w:rtl/>
        </w:rPr>
      </w:pPr>
      <w:r w:rsidRPr="00145BD5">
        <w:rPr>
          <w:rFonts w:ascii="Times New Roman" w:hAnsi="Times New Roman" w:cs="Taher"/>
          <w:b/>
          <w:bCs/>
          <w:sz w:val="24"/>
          <w:rtl/>
        </w:rPr>
        <w:t>3-  النهي عن الافتراق والاختلاف</w:t>
      </w:r>
    </w:p>
    <w:p w:rsidR="00C52EC4" w:rsidRPr="00145BD5" w:rsidRDefault="00C52EC4" w:rsidP="00C52EC4">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 ومن أساليب القرآن والسنة في الدلالة على وجوب الوحدة بين المسلمين النهي الصريح عن الافتراق والاختلاف الذي هو ضد الوحدة والاجتماع.</w:t>
      </w:r>
    </w:p>
    <w:p w:rsidR="00C52EC4" w:rsidRPr="00145BD5" w:rsidRDefault="00C52EC4" w:rsidP="00DC48E4">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قال الله</w:t>
      </w:r>
      <w:r w:rsidRPr="00077E32">
        <w:rPr>
          <w:rFonts w:ascii="Times New Roman" w:hAnsi="Times New Roman" w:cs="Taher"/>
          <w:b/>
          <w:bCs/>
          <w:sz w:val="24"/>
          <w:rtl/>
        </w:rPr>
        <w:t>:</w:t>
      </w:r>
      <w:r w:rsidR="00145BD5">
        <w:rPr>
          <w:rFonts w:ascii="Times New Roman" w:hAnsi="Times New Roman" w:cs="Taher" w:hint="cs"/>
          <w:b/>
          <w:bCs/>
          <w:sz w:val="24"/>
          <w:rtl/>
        </w:rPr>
        <w:t xml:space="preserve"> </w:t>
      </w:r>
      <w:r w:rsidRPr="00077E32">
        <w:rPr>
          <w:rFonts w:ascii="Times New Roman" w:hAnsi="Times New Roman" w:cs="Taher"/>
          <w:b/>
          <w:bCs/>
          <w:sz w:val="24"/>
          <w:rtl/>
        </w:rPr>
        <w:t>{ وَأَطِيعُواْ ٱللَّهَ وَرَسُولَهُ وَلاَ تَنَـٰزَعُواْ فَتَفْشَلُواْ وَتَذْهَبَ رِيحُكُمْ وَٱصْبِر</w:t>
      </w:r>
      <w:r w:rsidR="00145BD5">
        <w:rPr>
          <w:rFonts w:ascii="Times New Roman" w:hAnsi="Times New Roman" w:cs="Taher"/>
          <w:b/>
          <w:bCs/>
          <w:sz w:val="24"/>
          <w:rtl/>
        </w:rPr>
        <w:t>ُواْ إِنَّ ٱللَّهَ مَعَ ٱلصَّـٰ</w:t>
      </w:r>
      <w:r w:rsidR="00145BD5">
        <w:rPr>
          <w:rFonts w:ascii="Times New Roman" w:hAnsi="Times New Roman" w:cs="Taher" w:hint="cs"/>
          <w:b/>
          <w:bCs/>
          <w:sz w:val="24"/>
          <w:rtl/>
        </w:rPr>
        <w:t>اب</w:t>
      </w:r>
      <w:r w:rsidRPr="00077E32">
        <w:rPr>
          <w:rFonts w:ascii="Times New Roman" w:hAnsi="Times New Roman" w:cs="Taher"/>
          <w:b/>
          <w:bCs/>
          <w:sz w:val="24"/>
          <w:rtl/>
        </w:rPr>
        <w:t>ِرِينَ}</w:t>
      </w:r>
      <w:r w:rsidR="00145BD5" w:rsidRPr="00145BD5">
        <w:rPr>
          <w:rFonts w:ascii="Times New Roman" w:hAnsi="Times New Roman" w:cs="Taher" w:hint="cs"/>
          <w:szCs w:val="22"/>
          <w:rtl/>
        </w:rPr>
        <w:t>[</w:t>
      </w:r>
      <w:r w:rsidR="00145BD5">
        <w:rPr>
          <w:rFonts w:ascii="Times New Roman" w:hAnsi="Times New Roman" w:cs="Taher" w:hint="cs"/>
          <w:szCs w:val="22"/>
          <w:rtl/>
        </w:rPr>
        <w:t>الأنفال: 45</w:t>
      </w:r>
      <w:r w:rsidR="00145BD5" w:rsidRPr="00145BD5">
        <w:rPr>
          <w:rFonts w:ascii="Times New Roman" w:hAnsi="Times New Roman" w:cs="Taher" w:hint="cs"/>
          <w:szCs w:val="22"/>
          <w:rtl/>
        </w:rPr>
        <w:t>]</w:t>
      </w:r>
    </w:p>
    <w:p w:rsidR="00C52EC4" w:rsidRPr="00145BD5" w:rsidRDefault="00C52EC4" w:rsidP="00145BD5">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وكذلك قوله تعالى</w:t>
      </w:r>
      <w:r w:rsidRPr="00077E32">
        <w:rPr>
          <w:rFonts w:ascii="Times New Roman" w:hAnsi="Times New Roman" w:cs="Taher"/>
          <w:b/>
          <w:bCs/>
          <w:sz w:val="24"/>
          <w:rtl/>
        </w:rPr>
        <w:t>:</w:t>
      </w:r>
      <w:r w:rsidR="00145BD5">
        <w:rPr>
          <w:rFonts w:ascii="Times New Roman" w:hAnsi="Times New Roman" w:cs="Taher" w:hint="cs"/>
          <w:b/>
          <w:bCs/>
          <w:sz w:val="24"/>
          <w:rtl/>
        </w:rPr>
        <w:t xml:space="preserve"> </w:t>
      </w:r>
      <w:r w:rsidRPr="00077E32">
        <w:rPr>
          <w:rFonts w:ascii="Times New Roman" w:hAnsi="Times New Roman" w:cs="Taher"/>
          <w:b/>
          <w:bCs/>
          <w:sz w:val="24"/>
          <w:rtl/>
        </w:rPr>
        <w:t>{وَلاَ تَكُونُواْ كَٱلَّذِينَ تَفَرَّقُواْ وَٱخْتَلَفُواْ مِن بَعْدِ مَا جَاءهُمُ ٱلْبَيّنَـٰتُ وَأُوْلَـئِكَ لَهُمْ عَذَابٌ عَظِيمٌ}</w:t>
      </w:r>
      <w:r w:rsidRPr="00145BD5">
        <w:rPr>
          <w:rFonts w:ascii="Times New Roman" w:hAnsi="Times New Roman" w:cs="Taher"/>
          <w:sz w:val="28"/>
          <w:szCs w:val="28"/>
          <w:rtl/>
        </w:rPr>
        <w:t xml:space="preserve"> </w:t>
      </w:r>
      <w:r w:rsidR="00145BD5" w:rsidRPr="00145BD5">
        <w:rPr>
          <w:rFonts w:ascii="Times New Roman" w:hAnsi="Times New Roman" w:cs="Taher" w:hint="cs"/>
          <w:szCs w:val="22"/>
          <w:rtl/>
        </w:rPr>
        <w:t>[</w:t>
      </w:r>
      <w:r w:rsidR="00145BD5">
        <w:rPr>
          <w:rFonts w:ascii="Times New Roman" w:hAnsi="Times New Roman" w:cs="Taher" w:hint="cs"/>
          <w:szCs w:val="22"/>
          <w:rtl/>
        </w:rPr>
        <w:t>آل عمران: 105</w:t>
      </w:r>
      <w:r w:rsidR="00145BD5" w:rsidRPr="00145BD5">
        <w:rPr>
          <w:rFonts w:ascii="Times New Roman" w:hAnsi="Times New Roman" w:cs="Taher" w:hint="cs"/>
          <w:szCs w:val="22"/>
          <w:rtl/>
        </w:rPr>
        <w:t>]</w:t>
      </w:r>
    </w:p>
    <w:p w:rsidR="00C52EC4" w:rsidRPr="00145BD5" w:rsidRDefault="00C52EC4" w:rsidP="001103BF">
      <w:pPr>
        <w:bidi/>
        <w:spacing w:after="0" w:line="400" w:lineRule="exact"/>
        <w:jc w:val="lowKashida"/>
        <w:rPr>
          <w:rFonts w:ascii="Times New Roman" w:hAnsi="Times New Roman" w:cs="Taher"/>
          <w:b/>
          <w:bCs/>
          <w:sz w:val="24"/>
          <w:rtl/>
        </w:rPr>
      </w:pPr>
      <w:r w:rsidRPr="00145BD5">
        <w:rPr>
          <w:rFonts w:ascii="Times New Roman" w:hAnsi="Times New Roman" w:cs="Taher"/>
          <w:b/>
          <w:bCs/>
          <w:sz w:val="24"/>
          <w:rtl/>
        </w:rPr>
        <w:t xml:space="preserve">4-  أن </w:t>
      </w:r>
      <w:r w:rsidR="001103BF">
        <w:rPr>
          <w:rFonts w:ascii="Times New Roman" w:hAnsi="Times New Roman" w:cs="Taher" w:hint="cs"/>
          <w:b/>
          <w:bCs/>
          <w:sz w:val="24"/>
          <w:rtl/>
        </w:rPr>
        <w:t>يتولّى</w:t>
      </w:r>
      <w:r w:rsidRPr="00145BD5">
        <w:rPr>
          <w:rFonts w:ascii="Times New Roman" w:hAnsi="Times New Roman" w:cs="Taher"/>
          <w:b/>
          <w:bCs/>
          <w:sz w:val="24"/>
          <w:rtl/>
        </w:rPr>
        <w:t xml:space="preserve"> المسلمون بعضهم للبعض</w:t>
      </w:r>
    </w:p>
    <w:p w:rsidR="00C52EC4" w:rsidRPr="00145BD5" w:rsidRDefault="00C52EC4" w:rsidP="001103BF">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ذكر القرآن </w:t>
      </w:r>
      <w:r w:rsidR="001103BF">
        <w:rPr>
          <w:rFonts w:ascii="Times New Roman" w:hAnsi="Times New Roman" w:cs="Taher" w:hint="cs"/>
          <w:sz w:val="28"/>
          <w:szCs w:val="28"/>
          <w:rtl/>
        </w:rPr>
        <w:t>بُعداً</w:t>
      </w:r>
      <w:r w:rsidRPr="00145BD5">
        <w:rPr>
          <w:rFonts w:ascii="Times New Roman" w:hAnsi="Times New Roman" w:cs="Taher"/>
          <w:sz w:val="28"/>
          <w:szCs w:val="28"/>
          <w:rtl/>
        </w:rPr>
        <w:t xml:space="preserve"> آخر للحث </w:t>
      </w:r>
      <w:r w:rsidR="001103BF">
        <w:rPr>
          <w:rFonts w:ascii="Times New Roman" w:hAnsi="Times New Roman" w:cs="Taher" w:hint="cs"/>
          <w:sz w:val="28"/>
          <w:szCs w:val="28"/>
          <w:rtl/>
        </w:rPr>
        <w:t xml:space="preserve">على </w:t>
      </w:r>
      <w:r w:rsidRPr="00145BD5">
        <w:rPr>
          <w:rFonts w:ascii="Times New Roman" w:hAnsi="Times New Roman" w:cs="Taher"/>
          <w:sz w:val="28"/>
          <w:szCs w:val="28"/>
          <w:rtl/>
        </w:rPr>
        <w:t xml:space="preserve">الألفة بين المسلمين وهو أن يكون المؤمنون أولياء بعضهم للبعض الآخر </w:t>
      </w:r>
      <w:r w:rsidR="001103BF">
        <w:rPr>
          <w:rFonts w:ascii="Times New Roman" w:hAnsi="Times New Roman" w:cs="Taher" w:hint="cs"/>
          <w:sz w:val="28"/>
          <w:szCs w:val="28"/>
          <w:rtl/>
        </w:rPr>
        <w:t>و</w:t>
      </w:r>
      <w:r w:rsidRPr="00145BD5">
        <w:rPr>
          <w:rFonts w:ascii="Times New Roman" w:hAnsi="Times New Roman" w:cs="Taher"/>
          <w:sz w:val="28"/>
          <w:szCs w:val="28"/>
          <w:rtl/>
        </w:rPr>
        <w:t xml:space="preserve">يحب </w:t>
      </w:r>
      <w:r w:rsidR="001103BF">
        <w:rPr>
          <w:rFonts w:ascii="Times New Roman" w:hAnsi="Times New Roman" w:cs="Taher" w:hint="cs"/>
          <w:sz w:val="28"/>
          <w:szCs w:val="28"/>
          <w:rtl/>
        </w:rPr>
        <w:t>أ</w:t>
      </w:r>
      <w:r w:rsidRPr="00145BD5">
        <w:rPr>
          <w:rFonts w:ascii="Times New Roman" w:hAnsi="Times New Roman" w:cs="Taher"/>
          <w:sz w:val="28"/>
          <w:szCs w:val="28"/>
          <w:rtl/>
        </w:rPr>
        <w:t>حدهم الآخر</w:t>
      </w:r>
      <w:r w:rsidR="001103BF">
        <w:rPr>
          <w:rFonts w:ascii="Times New Roman" w:hAnsi="Times New Roman" w:cs="Taher" w:hint="cs"/>
          <w:sz w:val="28"/>
          <w:szCs w:val="28"/>
          <w:rtl/>
        </w:rPr>
        <w:t xml:space="preserve"> وينصره</w:t>
      </w:r>
      <w:r w:rsidRPr="00145BD5">
        <w:rPr>
          <w:rFonts w:ascii="Times New Roman" w:hAnsi="Times New Roman" w:cs="Taher"/>
          <w:sz w:val="28"/>
          <w:szCs w:val="28"/>
          <w:rtl/>
        </w:rPr>
        <w:t>، وعندئذ تكون الرحمة قد نزلت عليهم لتآخيهم ومودتهم وحبهم فيما بينهم.</w:t>
      </w:r>
    </w:p>
    <w:p w:rsidR="00C52EC4" w:rsidRPr="00145BD5" w:rsidRDefault="00C52EC4" w:rsidP="00145BD5">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قال الله تعالى</w:t>
      </w:r>
      <w:r w:rsidRPr="00077E32">
        <w:rPr>
          <w:rFonts w:ascii="Times New Roman" w:hAnsi="Times New Roman" w:cs="Taher"/>
          <w:b/>
          <w:bCs/>
          <w:sz w:val="24"/>
          <w:rtl/>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r w:rsidR="00145BD5" w:rsidRPr="00145BD5">
        <w:rPr>
          <w:rFonts w:ascii="Times New Roman" w:hAnsi="Times New Roman" w:cs="Taher" w:hint="cs"/>
          <w:szCs w:val="22"/>
          <w:rtl/>
        </w:rPr>
        <w:t>[</w:t>
      </w:r>
      <w:r w:rsidR="00145BD5">
        <w:rPr>
          <w:rFonts w:ascii="Times New Roman" w:hAnsi="Times New Roman" w:cs="Taher" w:hint="cs"/>
          <w:szCs w:val="22"/>
          <w:rtl/>
        </w:rPr>
        <w:t>التوبة: 71</w:t>
      </w:r>
      <w:r w:rsidR="00145BD5" w:rsidRPr="00145BD5">
        <w:rPr>
          <w:rFonts w:ascii="Times New Roman" w:hAnsi="Times New Roman" w:cs="Taher" w:hint="cs"/>
          <w:szCs w:val="22"/>
          <w:rtl/>
        </w:rPr>
        <w:t>]</w:t>
      </w:r>
      <w:r w:rsidRPr="00145BD5">
        <w:rPr>
          <w:rFonts w:ascii="Times New Roman" w:hAnsi="Times New Roman" w:cs="Taher"/>
          <w:sz w:val="28"/>
          <w:szCs w:val="28"/>
          <w:rtl/>
        </w:rPr>
        <w:t>.</w:t>
      </w:r>
    </w:p>
    <w:p w:rsidR="00C52EC4" w:rsidRPr="002601E3" w:rsidRDefault="001103BF" w:rsidP="00C52EC4">
      <w:pPr>
        <w:bidi/>
        <w:spacing w:after="0" w:line="400" w:lineRule="exact"/>
        <w:jc w:val="lowKashida"/>
        <w:rPr>
          <w:rFonts w:ascii="Times New Roman" w:hAnsi="Times New Roman" w:cs="Taher"/>
          <w:b/>
          <w:bCs/>
          <w:sz w:val="26"/>
          <w:szCs w:val="26"/>
          <w:rtl/>
        </w:rPr>
      </w:pPr>
      <w:r>
        <w:rPr>
          <w:rFonts w:ascii="Times New Roman" w:hAnsi="Times New Roman" w:cs="Taher" w:hint="cs"/>
          <w:b/>
          <w:bCs/>
          <w:sz w:val="26"/>
          <w:szCs w:val="26"/>
          <w:rtl/>
        </w:rPr>
        <w:t>منهج</w:t>
      </w:r>
      <w:r w:rsidR="00C52EC4" w:rsidRPr="002601E3">
        <w:rPr>
          <w:rFonts w:ascii="Times New Roman" w:hAnsi="Times New Roman" w:cs="Taher"/>
          <w:b/>
          <w:bCs/>
          <w:sz w:val="26"/>
          <w:szCs w:val="26"/>
          <w:rtl/>
        </w:rPr>
        <w:t xml:space="preserve"> تحقيق الوحدة الإسلامية</w:t>
      </w:r>
    </w:p>
    <w:p w:rsidR="00C52EC4" w:rsidRPr="00145BD5" w:rsidRDefault="00C52EC4" w:rsidP="00C52EC4">
      <w:pPr>
        <w:bidi/>
        <w:spacing w:after="0" w:line="400" w:lineRule="exact"/>
        <w:jc w:val="lowKashida"/>
        <w:rPr>
          <w:rFonts w:ascii="Times New Roman" w:hAnsi="Times New Roman" w:cs="Taher"/>
          <w:sz w:val="28"/>
          <w:szCs w:val="28"/>
          <w:rtl/>
        </w:rPr>
      </w:pPr>
      <w:r w:rsidRPr="00145BD5">
        <w:rPr>
          <w:rFonts w:ascii="Times New Roman" w:hAnsi="Times New Roman" w:cs="Taher"/>
          <w:sz w:val="28"/>
          <w:szCs w:val="28"/>
          <w:rtl/>
        </w:rPr>
        <w:t>لو أردنا أن نخلق الوحدة الإسلامية الحقة لابد أن نضع لها مبادئ وأسس من شأنها أن تقرّب بين المسلمين بصورة صحيحة وجادة نذكر منها ما يلي:</w:t>
      </w:r>
    </w:p>
    <w:p w:rsidR="00C52EC4" w:rsidRPr="00145BD5" w:rsidRDefault="00C52EC4" w:rsidP="00C52EC4">
      <w:pPr>
        <w:bidi/>
        <w:spacing w:after="0" w:line="400" w:lineRule="exact"/>
        <w:jc w:val="lowKashida"/>
        <w:rPr>
          <w:rFonts w:ascii="Times New Roman" w:hAnsi="Times New Roman" w:cs="Taher"/>
          <w:sz w:val="28"/>
          <w:szCs w:val="28"/>
          <w:rtl/>
        </w:rPr>
      </w:pPr>
      <w:r w:rsidRPr="002601E3">
        <w:rPr>
          <w:rFonts w:ascii="Times New Roman" w:hAnsi="Times New Roman" w:cs="Taher"/>
          <w:b/>
          <w:bCs/>
          <w:sz w:val="24"/>
          <w:rtl/>
        </w:rPr>
        <w:t>الأساس الأول:</w:t>
      </w:r>
      <w:r w:rsidRPr="00145BD5">
        <w:rPr>
          <w:rFonts w:ascii="Times New Roman" w:hAnsi="Times New Roman" w:cs="Taher"/>
          <w:sz w:val="28"/>
          <w:szCs w:val="28"/>
          <w:rtl/>
        </w:rPr>
        <w:t xml:space="preserve"> الإيمان الواقعي بالوحدة بين المسلمين.</w:t>
      </w:r>
    </w:p>
    <w:p w:rsidR="00C52EC4" w:rsidRPr="00145BD5" w:rsidRDefault="001103BF" w:rsidP="001103BF">
      <w:pPr>
        <w:bidi/>
        <w:spacing w:after="0" w:line="400" w:lineRule="exact"/>
        <w:jc w:val="lowKashida"/>
        <w:rPr>
          <w:rFonts w:ascii="Times New Roman" w:hAnsi="Times New Roman" w:cs="Taher"/>
          <w:sz w:val="28"/>
          <w:szCs w:val="28"/>
          <w:rtl/>
        </w:rPr>
      </w:pPr>
      <w:r>
        <w:rPr>
          <w:rFonts w:ascii="Times New Roman" w:hAnsi="Times New Roman" w:cs="Taher" w:hint="cs"/>
          <w:sz w:val="28"/>
          <w:szCs w:val="28"/>
          <w:rtl/>
        </w:rPr>
        <w:t>هو</w:t>
      </w:r>
      <w:r w:rsidR="00C52EC4" w:rsidRPr="00145BD5">
        <w:rPr>
          <w:rFonts w:ascii="Times New Roman" w:hAnsi="Times New Roman" w:cs="Taher"/>
          <w:sz w:val="28"/>
          <w:szCs w:val="28"/>
          <w:rtl/>
        </w:rPr>
        <w:t xml:space="preserve"> أن يكون إيماننا بالوحدة إيماناً حقيقياً نابعاً من الشعور بالمسؤولية أمام الله وأمام </w:t>
      </w:r>
      <w:r>
        <w:rPr>
          <w:rFonts w:ascii="Times New Roman" w:hAnsi="Times New Roman" w:cs="Taher" w:hint="cs"/>
          <w:sz w:val="28"/>
          <w:szCs w:val="28"/>
          <w:rtl/>
        </w:rPr>
        <w:t>المسلمين</w:t>
      </w:r>
      <w:r w:rsidR="00C52EC4" w:rsidRPr="00145BD5">
        <w:rPr>
          <w:rFonts w:ascii="Times New Roman" w:hAnsi="Times New Roman" w:cs="Taher"/>
          <w:sz w:val="28"/>
          <w:szCs w:val="28"/>
          <w:rtl/>
        </w:rPr>
        <w:t>، وطرح هذا الأمر كمشروع ونظرية حقيقية لنرتقي به إلى المصالح العامة، ومن ثم وضع الخطوات ا</w:t>
      </w:r>
      <w:r>
        <w:rPr>
          <w:rFonts w:ascii="Times New Roman" w:hAnsi="Times New Roman" w:cs="Taher" w:hint="cs"/>
          <w:sz w:val="28"/>
          <w:szCs w:val="28"/>
          <w:rtl/>
        </w:rPr>
        <w:t>لعملية</w:t>
      </w:r>
      <w:r w:rsidR="00C52EC4" w:rsidRPr="00145BD5">
        <w:rPr>
          <w:rFonts w:ascii="Times New Roman" w:hAnsi="Times New Roman" w:cs="Taher"/>
          <w:sz w:val="28"/>
          <w:szCs w:val="28"/>
          <w:rtl/>
        </w:rPr>
        <w:t xml:space="preserve"> له من خلال التنسيق بين الدول الإسلامية كافة بشكل حقيقي وعلى أعلى المستويات، بحيث يشاع ويتركز هذا المفهوم  كخطاب وحدوي يؤمن به المسلمون بجميع ومذاهبهم.</w:t>
      </w:r>
    </w:p>
    <w:p w:rsidR="00C52EC4" w:rsidRPr="00145BD5" w:rsidRDefault="00C52EC4" w:rsidP="0059710A">
      <w:pPr>
        <w:bidi/>
        <w:spacing w:after="0" w:line="380" w:lineRule="exact"/>
        <w:jc w:val="lowKashida"/>
        <w:rPr>
          <w:rFonts w:ascii="Times New Roman" w:hAnsi="Times New Roman" w:cs="Taher"/>
          <w:sz w:val="28"/>
          <w:szCs w:val="28"/>
          <w:rtl/>
        </w:rPr>
      </w:pPr>
      <w:r w:rsidRPr="002601E3">
        <w:rPr>
          <w:rFonts w:ascii="Times New Roman" w:hAnsi="Times New Roman" w:cs="Taher"/>
          <w:b/>
          <w:bCs/>
          <w:sz w:val="24"/>
          <w:rtl/>
        </w:rPr>
        <w:t>الأساس الثاني:</w:t>
      </w:r>
      <w:r w:rsidRPr="00145BD5">
        <w:rPr>
          <w:rFonts w:ascii="Times New Roman" w:hAnsi="Times New Roman" w:cs="Taher"/>
          <w:sz w:val="28"/>
          <w:szCs w:val="28"/>
          <w:rtl/>
        </w:rPr>
        <w:t xml:space="preserve"> التركيز على القواسم المشتركة.</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هناك نقاط كثيرة تجمع المسلمين وتوحدهم، سواء كان على مستوى العقيدة أو الفقه أو غيرها، ولنا تجربة ناجحة في مشروع الشيخ القمي والشيخ شلتوت ومحمد عبدة وجمال الدين والسيد شرف الدين والشيخ سليم البشري </w:t>
      </w:r>
      <w:r w:rsidR="00145BD5" w:rsidRPr="00145BD5">
        <w:rPr>
          <w:rFonts w:ascii="Times New Roman" w:hAnsi="Times New Roman" w:cs="Taher" w:hint="cs"/>
          <w:sz w:val="28"/>
          <w:szCs w:val="28"/>
          <w:rtl/>
        </w:rPr>
        <w:t xml:space="preserve">والشيخ محمدحسين كاشف الغطاء </w:t>
      </w:r>
      <w:r w:rsidRPr="00145BD5">
        <w:rPr>
          <w:rFonts w:ascii="Times New Roman" w:hAnsi="Times New Roman" w:cs="Taher"/>
          <w:sz w:val="28"/>
          <w:szCs w:val="28"/>
          <w:rtl/>
        </w:rPr>
        <w:t>وغيرهم. فهناك قواسم مشتركة لابد من غرسها في أذهان الأمة الإسلامية وجني ثمارها بمشروع وحدوي لا يمكن أن يفت عضده أعداء الإسلام مهما جندوا له من أفكار مضادة.</w:t>
      </w:r>
    </w:p>
    <w:p w:rsidR="00C52EC4" w:rsidRPr="00145BD5" w:rsidRDefault="00C52EC4" w:rsidP="0059710A">
      <w:pPr>
        <w:bidi/>
        <w:spacing w:after="0" w:line="380" w:lineRule="exact"/>
        <w:jc w:val="lowKashida"/>
        <w:rPr>
          <w:rFonts w:ascii="Times New Roman" w:hAnsi="Times New Roman" w:cs="Taher"/>
          <w:sz w:val="28"/>
          <w:szCs w:val="28"/>
          <w:rtl/>
        </w:rPr>
      </w:pPr>
      <w:r w:rsidRPr="002601E3">
        <w:rPr>
          <w:rFonts w:ascii="Times New Roman" w:hAnsi="Times New Roman" w:cs="Taher"/>
          <w:b/>
          <w:bCs/>
          <w:sz w:val="24"/>
          <w:rtl/>
        </w:rPr>
        <w:t>الأساس الثالث:</w:t>
      </w:r>
      <w:r w:rsidRPr="00145BD5">
        <w:rPr>
          <w:rFonts w:ascii="Times New Roman" w:hAnsi="Times New Roman" w:cs="Taher"/>
          <w:sz w:val="28"/>
          <w:szCs w:val="28"/>
          <w:rtl/>
        </w:rPr>
        <w:t xml:space="preserve"> زرع ثقافة الحوار </w:t>
      </w:r>
      <w:r w:rsidR="001103BF">
        <w:rPr>
          <w:rFonts w:ascii="Times New Roman" w:hAnsi="Times New Roman" w:cs="Taher" w:hint="cs"/>
          <w:sz w:val="28"/>
          <w:szCs w:val="28"/>
          <w:rtl/>
        </w:rPr>
        <w:t xml:space="preserve">بين </w:t>
      </w:r>
      <w:r w:rsidRPr="00145BD5">
        <w:rPr>
          <w:rFonts w:ascii="Times New Roman" w:hAnsi="Times New Roman" w:cs="Taher"/>
          <w:sz w:val="28"/>
          <w:szCs w:val="28"/>
          <w:rtl/>
        </w:rPr>
        <w:t>الرأي والرأي الآخر بحكمة وشفافية .</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إن ثقافة الحوار هي مبدأ إسلامي ركز عليه القرآن، قال تعالى: </w:t>
      </w:r>
      <w:r w:rsidRPr="00077E32">
        <w:rPr>
          <w:rFonts w:ascii="Times New Roman" w:hAnsi="Times New Roman" w:cs="Taher"/>
          <w:b/>
          <w:bCs/>
          <w:sz w:val="24"/>
          <w:rtl/>
        </w:rPr>
        <w:t>{ادْعُ</w:t>
      </w:r>
      <w:r w:rsidRPr="00145BD5">
        <w:rPr>
          <w:rFonts w:ascii="Times New Roman" w:hAnsi="Times New Roman" w:cs="Taher"/>
          <w:sz w:val="28"/>
          <w:szCs w:val="28"/>
          <w:rtl/>
        </w:rPr>
        <w:t xml:space="preserve"> </w:t>
      </w:r>
      <w:r w:rsidRPr="00077E32">
        <w:rPr>
          <w:rFonts w:ascii="Times New Roman" w:hAnsi="Times New Roman" w:cs="Taher"/>
          <w:b/>
          <w:bCs/>
          <w:sz w:val="24"/>
          <w:rtl/>
        </w:rPr>
        <w:t>إِلِى</w:t>
      </w:r>
      <w:r w:rsidRPr="00145BD5">
        <w:rPr>
          <w:rFonts w:ascii="Times New Roman" w:hAnsi="Times New Roman" w:cs="Taher"/>
          <w:sz w:val="28"/>
          <w:szCs w:val="28"/>
          <w:rtl/>
        </w:rPr>
        <w:t xml:space="preserve"> </w:t>
      </w:r>
      <w:r w:rsidRPr="00077E32">
        <w:rPr>
          <w:rFonts w:ascii="Times New Roman" w:hAnsi="Times New Roman" w:cs="Taher"/>
          <w:b/>
          <w:bCs/>
          <w:sz w:val="24"/>
          <w:rtl/>
        </w:rPr>
        <w:t>سَبِيلِ</w:t>
      </w:r>
      <w:r w:rsidRPr="00145BD5">
        <w:rPr>
          <w:rFonts w:ascii="Times New Roman" w:hAnsi="Times New Roman" w:cs="Taher"/>
          <w:sz w:val="28"/>
          <w:szCs w:val="28"/>
          <w:rtl/>
        </w:rPr>
        <w:t xml:space="preserve"> </w:t>
      </w:r>
      <w:r w:rsidRPr="00077E32">
        <w:rPr>
          <w:rFonts w:ascii="Times New Roman" w:hAnsi="Times New Roman" w:cs="Taher"/>
          <w:b/>
          <w:bCs/>
          <w:sz w:val="24"/>
          <w:rtl/>
        </w:rPr>
        <w:t>رَبِّكَ</w:t>
      </w:r>
      <w:r w:rsidRPr="00145BD5">
        <w:rPr>
          <w:rFonts w:ascii="Times New Roman" w:hAnsi="Times New Roman" w:cs="Taher"/>
          <w:sz w:val="28"/>
          <w:szCs w:val="28"/>
          <w:rtl/>
        </w:rPr>
        <w:t xml:space="preserve"> </w:t>
      </w:r>
      <w:r w:rsidRPr="00077E32">
        <w:rPr>
          <w:rFonts w:ascii="Times New Roman" w:hAnsi="Times New Roman" w:cs="Taher"/>
          <w:b/>
          <w:bCs/>
          <w:sz w:val="24"/>
          <w:rtl/>
        </w:rPr>
        <w:t>بِالْحِكْمَةِ وَالْمَوْعِظَةِ</w:t>
      </w:r>
      <w:r w:rsidRPr="00145BD5">
        <w:rPr>
          <w:rFonts w:ascii="Times New Roman" w:hAnsi="Times New Roman" w:cs="Taher"/>
          <w:sz w:val="28"/>
          <w:szCs w:val="28"/>
          <w:rtl/>
        </w:rPr>
        <w:t xml:space="preserve"> </w:t>
      </w:r>
      <w:r w:rsidRPr="00077E32">
        <w:rPr>
          <w:rFonts w:ascii="Times New Roman" w:hAnsi="Times New Roman" w:cs="Taher"/>
          <w:b/>
          <w:bCs/>
          <w:sz w:val="24"/>
          <w:rtl/>
        </w:rPr>
        <w:t>الْحَسَنَةِ</w:t>
      </w:r>
      <w:r w:rsidRPr="00145BD5">
        <w:rPr>
          <w:rFonts w:ascii="Times New Roman" w:hAnsi="Times New Roman" w:cs="Taher"/>
          <w:sz w:val="28"/>
          <w:szCs w:val="28"/>
          <w:rtl/>
        </w:rPr>
        <w:t xml:space="preserve"> </w:t>
      </w:r>
      <w:r w:rsidRPr="00077E32">
        <w:rPr>
          <w:rFonts w:ascii="Times New Roman" w:hAnsi="Times New Roman" w:cs="Taher"/>
          <w:b/>
          <w:bCs/>
          <w:sz w:val="24"/>
          <w:rtl/>
        </w:rPr>
        <w:t>وَجَادِلْهُم</w:t>
      </w:r>
      <w:r w:rsidRPr="00145BD5">
        <w:rPr>
          <w:rFonts w:ascii="Times New Roman" w:hAnsi="Times New Roman" w:cs="Taher"/>
          <w:sz w:val="28"/>
          <w:szCs w:val="28"/>
          <w:rtl/>
        </w:rPr>
        <w:t xml:space="preserve"> </w:t>
      </w:r>
      <w:r w:rsidRPr="00077E32">
        <w:rPr>
          <w:rFonts w:ascii="Times New Roman" w:hAnsi="Times New Roman" w:cs="Taher"/>
          <w:b/>
          <w:bCs/>
          <w:sz w:val="24"/>
          <w:rtl/>
        </w:rPr>
        <w:t>بِالَّتِي</w:t>
      </w:r>
      <w:r w:rsidRPr="00145BD5">
        <w:rPr>
          <w:rFonts w:ascii="Times New Roman" w:hAnsi="Times New Roman" w:cs="Taher"/>
          <w:sz w:val="28"/>
          <w:szCs w:val="28"/>
          <w:rtl/>
        </w:rPr>
        <w:t xml:space="preserve"> </w:t>
      </w:r>
      <w:r w:rsidRPr="00077E32">
        <w:rPr>
          <w:rFonts w:ascii="Times New Roman" w:hAnsi="Times New Roman" w:cs="Taher"/>
          <w:b/>
          <w:bCs/>
          <w:sz w:val="24"/>
          <w:rtl/>
        </w:rPr>
        <w:t>هِيَ</w:t>
      </w:r>
      <w:r w:rsidRPr="00145BD5">
        <w:rPr>
          <w:rFonts w:ascii="Times New Roman" w:hAnsi="Times New Roman" w:cs="Taher"/>
          <w:sz w:val="28"/>
          <w:szCs w:val="28"/>
          <w:rtl/>
        </w:rPr>
        <w:t xml:space="preserve"> </w:t>
      </w:r>
      <w:r w:rsidRPr="00077E32">
        <w:rPr>
          <w:rFonts w:ascii="Times New Roman" w:hAnsi="Times New Roman" w:cs="Taher"/>
          <w:b/>
          <w:bCs/>
          <w:sz w:val="24"/>
          <w:rtl/>
        </w:rPr>
        <w:t>أَحْسَنُ}</w:t>
      </w:r>
      <w:r w:rsidR="00145BD5" w:rsidRPr="00145BD5">
        <w:rPr>
          <w:rFonts w:ascii="Times New Roman" w:hAnsi="Times New Roman" w:cs="Taher" w:hint="cs"/>
          <w:szCs w:val="22"/>
          <w:rtl/>
        </w:rPr>
        <w:t>[</w:t>
      </w:r>
      <w:r w:rsidR="00145BD5">
        <w:rPr>
          <w:rFonts w:ascii="Times New Roman" w:hAnsi="Times New Roman" w:cs="Taher" w:hint="cs"/>
          <w:szCs w:val="22"/>
          <w:rtl/>
        </w:rPr>
        <w:t>النحل: 125</w:t>
      </w:r>
      <w:r w:rsidR="00145BD5" w:rsidRPr="00145BD5">
        <w:rPr>
          <w:rFonts w:ascii="Times New Roman" w:hAnsi="Times New Roman" w:cs="Taher" w:hint="cs"/>
          <w:szCs w:val="22"/>
          <w:rtl/>
        </w:rPr>
        <w:t>]</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وقال تعالى: </w:t>
      </w:r>
      <w:r w:rsidRPr="00077E32">
        <w:rPr>
          <w:rFonts w:ascii="Times New Roman" w:hAnsi="Times New Roman" w:cs="Taher"/>
          <w:b/>
          <w:bCs/>
          <w:sz w:val="24"/>
          <w:rtl/>
        </w:rPr>
        <w:t>{ادْفَعْ</w:t>
      </w:r>
      <w:r w:rsidRPr="00145BD5">
        <w:rPr>
          <w:rFonts w:ascii="Times New Roman" w:hAnsi="Times New Roman" w:cs="Taher"/>
          <w:sz w:val="28"/>
          <w:szCs w:val="28"/>
          <w:rtl/>
        </w:rPr>
        <w:t xml:space="preserve"> </w:t>
      </w:r>
      <w:r w:rsidRPr="00077E32">
        <w:rPr>
          <w:rFonts w:ascii="Times New Roman" w:hAnsi="Times New Roman" w:cs="Taher"/>
          <w:b/>
          <w:bCs/>
          <w:sz w:val="24"/>
          <w:rtl/>
        </w:rPr>
        <w:t>بِالَّتِي</w:t>
      </w:r>
      <w:r w:rsidRPr="00145BD5">
        <w:rPr>
          <w:rFonts w:ascii="Times New Roman" w:hAnsi="Times New Roman" w:cs="Taher"/>
          <w:sz w:val="28"/>
          <w:szCs w:val="28"/>
          <w:rtl/>
        </w:rPr>
        <w:t xml:space="preserve"> </w:t>
      </w:r>
      <w:r w:rsidRPr="00077E32">
        <w:rPr>
          <w:rFonts w:ascii="Times New Roman" w:hAnsi="Times New Roman" w:cs="Taher"/>
          <w:b/>
          <w:bCs/>
          <w:sz w:val="24"/>
          <w:rtl/>
        </w:rPr>
        <w:t>هِيَ</w:t>
      </w:r>
      <w:r w:rsidRPr="00145BD5">
        <w:rPr>
          <w:rFonts w:ascii="Times New Roman" w:hAnsi="Times New Roman" w:cs="Taher"/>
          <w:sz w:val="28"/>
          <w:szCs w:val="28"/>
          <w:rtl/>
        </w:rPr>
        <w:t xml:space="preserve"> </w:t>
      </w:r>
      <w:r w:rsidRPr="00077E32">
        <w:rPr>
          <w:rFonts w:ascii="Times New Roman" w:hAnsi="Times New Roman" w:cs="Taher"/>
          <w:b/>
          <w:bCs/>
          <w:sz w:val="24"/>
          <w:rtl/>
        </w:rPr>
        <w:t>أَحْسَنُ</w:t>
      </w:r>
      <w:r w:rsidRPr="00145BD5">
        <w:rPr>
          <w:rFonts w:ascii="Times New Roman" w:hAnsi="Times New Roman" w:cs="Taher"/>
          <w:sz w:val="28"/>
          <w:szCs w:val="28"/>
          <w:rtl/>
        </w:rPr>
        <w:t xml:space="preserve"> </w:t>
      </w:r>
      <w:r w:rsidRPr="00077E32">
        <w:rPr>
          <w:rFonts w:ascii="Times New Roman" w:hAnsi="Times New Roman" w:cs="Taher"/>
          <w:b/>
          <w:bCs/>
          <w:sz w:val="24"/>
          <w:rtl/>
        </w:rPr>
        <w:t>فَإِذَا</w:t>
      </w:r>
      <w:r w:rsidRPr="00145BD5">
        <w:rPr>
          <w:rFonts w:ascii="Times New Roman" w:hAnsi="Times New Roman" w:cs="Taher"/>
          <w:sz w:val="28"/>
          <w:szCs w:val="28"/>
          <w:rtl/>
        </w:rPr>
        <w:t xml:space="preserve"> </w:t>
      </w:r>
      <w:r w:rsidRPr="00077E32">
        <w:rPr>
          <w:rFonts w:ascii="Times New Roman" w:hAnsi="Times New Roman" w:cs="Taher"/>
          <w:b/>
          <w:bCs/>
          <w:sz w:val="24"/>
          <w:rtl/>
        </w:rPr>
        <w:t>الَّذِي</w:t>
      </w:r>
      <w:r w:rsidRPr="00145BD5">
        <w:rPr>
          <w:rFonts w:ascii="Times New Roman" w:hAnsi="Times New Roman" w:cs="Taher"/>
          <w:sz w:val="28"/>
          <w:szCs w:val="28"/>
          <w:rtl/>
        </w:rPr>
        <w:t xml:space="preserve"> </w:t>
      </w:r>
      <w:r w:rsidRPr="00077E32">
        <w:rPr>
          <w:rFonts w:ascii="Times New Roman" w:hAnsi="Times New Roman" w:cs="Taher"/>
          <w:b/>
          <w:bCs/>
          <w:sz w:val="24"/>
          <w:rtl/>
        </w:rPr>
        <w:t>بَيْنَكَ</w:t>
      </w:r>
      <w:r w:rsidRPr="00145BD5">
        <w:rPr>
          <w:rFonts w:ascii="Times New Roman" w:hAnsi="Times New Roman" w:cs="Taher"/>
          <w:sz w:val="28"/>
          <w:szCs w:val="28"/>
          <w:rtl/>
        </w:rPr>
        <w:t xml:space="preserve"> </w:t>
      </w:r>
      <w:r w:rsidRPr="00077E32">
        <w:rPr>
          <w:rFonts w:ascii="Times New Roman" w:hAnsi="Times New Roman" w:cs="Taher"/>
          <w:b/>
          <w:bCs/>
          <w:sz w:val="24"/>
          <w:rtl/>
        </w:rPr>
        <w:t>وَبَيْنَهُ</w:t>
      </w:r>
      <w:r w:rsidRPr="00145BD5">
        <w:rPr>
          <w:rFonts w:ascii="Times New Roman" w:hAnsi="Times New Roman" w:cs="Taher"/>
          <w:sz w:val="28"/>
          <w:szCs w:val="28"/>
          <w:rtl/>
        </w:rPr>
        <w:t xml:space="preserve"> </w:t>
      </w:r>
      <w:r w:rsidRPr="00077E32">
        <w:rPr>
          <w:rFonts w:ascii="Times New Roman" w:hAnsi="Times New Roman" w:cs="Taher"/>
          <w:b/>
          <w:bCs/>
          <w:sz w:val="24"/>
          <w:rtl/>
        </w:rPr>
        <w:t>عَدَاوَةٌ</w:t>
      </w:r>
      <w:r w:rsidRPr="00145BD5">
        <w:rPr>
          <w:rFonts w:ascii="Times New Roman" w:hAnsi="Times New Roman" w:cs="Taher"/>
          <w:sz w:val="28"/>
          <w:szCs w:val="28"/>
          <w:rtl/>
        </w:rPr>
        <w:t xml:space="preserve"> </w:t>
      </w:r>
      <w:r w:rsidRPr="00077E32">
        <w:rPr>
          <w:rFonts w:ascii="Times New Roman" w:hAnsi="Times New Roman" w:cs="Taher"/>
          <w:b/>
          <w:bCs/>
          <w:sz w:val="24"/>
          <w:rtl/>
        </w:rPr>
        <w:t>كَأَنَّهُ وَلِيٌّ</w:t>
      </w:r>
      <w:r w:rsidRPr="00145BD5">
        <w:rPr>
          <w:rFonts w:ascii="Times New Roman" w:hAnsi="Times New Roman" w:cs="Taher"/>
          <w:sz w:val="28"/>
          <w:szCs w:val="28"/>
          <w:rtl/>
        </w:rPr>
        <w:t xml:space="preserve"> </w:t>
      </w:r>
      <w:r w:rsidRPr="00077E32">
        <w:rPr>
          <w:rFonts w:ascii="Times New Roman" w:hAnsi="Times New Roman" w:cs="Taher"/>
          <w:b/>
          <w:bCs/>
          <w:sz w:val="24"/>
          <w:rtl/>
        </w:rPr>
        <w:t>حَمِيمٌ}</w:t>
      </w:r>
      <w:r w:rsidR="00145BD5" w:rsidRPr="00145BD5">
        <w:rPr>
          <w:rFonts w:ascii="Times New Roman" w:hAnsi="Times New Roman" w:cs="Taher" w:hint="cs"/>
          <w:szCs w:val="22"/>
          <w:rtl/>
        </w:rPr>
        <w:t>[</w:t>
      </w:r>
      <w:r w:rsidR="00145BD5">
        <w:rPr>
          <w:rFonts w:ascii="Times New Roman" w:hAnsi="Times New Roman" w:cs="Taher" w:hint="cs"/>
          <w:szCs w:val="22"/>
          <w:rtl/>
        </w:rPr>
        <w:t>فصّلت: 34</w:t>
      </w:r>
      <w:r w:rsidR="00145BD5" w:rsidRPr="00145BD5">
        <w:rPr>
          <w:rFonts w:ascii="Times New Roman" w:hAnsi="Times New Roman" w:cs="Taher" w:hint="cs"/>
          <w:szCs w:val="22"/>
          <w:rtl/>
        </w:rPr>
        <w:t>]</w:t>
      </w:r>
      <w:r w:rsidRPr="00145BD5">
        <w:rPr>
          <w:rFonts w:ascii="Times New Roman" w:hAnsi="Times New Roman" w:cs="Taher"/>
          <w:sz w:val="28"/>
          <w:szCs w:val="28"/>
          <w:rtl/>
        </w:rPr>
        <w:t>. فالعدو بغض النظر عن هويته كما نفهم من هذه الآية الشريفة عند الحوار بالتي هي أحسن، يخلق جواً هادئاً من الألفة بينهما بحيث يكون ولي وحميم، فكيف الحال لو كان الحوار بين الأخوة- أخوة الايمان وأخوة الدين والعقيدة- فيما بعضهم البعض</w:t>
      </w:r>
      <w:r w:rsidR="00DC48E4">
        <w:rPr>
          <w:rFonts w:ascii="Times New Roman" w:hAnsi="Times New Roman" w:cs="Taher" w:hint="cs"/>
          <w:sz w:val="28"/>
          <w:szCs w:val="28"/>
          <w:rtl/>
        </w:rPr>
        <w:t>.</w:t>
      </w:r>
    </w:p>
    <w:p w:rsidR="00C52EC4" w:rsidRPr="00145BD5" w:rsidRDefault="00C52EC4" w:rsidP="0059710A">
      <w:pPr>
        <w:bidi/>
        <w:spacing w:after="0" w:line="380" w:lineRule="exact"/>
        <w:jc w:val="lowKashida"/>
        <w:rPr>
          <w:rFonts w:ascii="Times New Roman" w:hAnsi="Times New Roman" w:cs="Taher"/>
          <w:sz w:val="28"/>
          <w:szCs w:val="28"/>
          <w:rtl/>
        </w:rPr>
      </w:pPr>
      <w:r w:rsidRPr="002601E3">
        <w:rPr>
          <w:rFonts w:ascii="Times New Roman" w:hAnsi="Times New Roman" w:cs="Taher"/>
          <w:b/>
          <w:bCs/>
          <w:sz w:val="24"/>
          <w:rtl/>
        </w:rPr>
        <w:t>الأساس الرابع:</w:t>
      </w:r>
      <w:r w:rsidRPr="00145BD5">
        <w:rPr>
          <w:rFonts w:ascii="Times New Roman" w:hAnsi="Times New Roman" w:cs="Taher"/>
          <w:sz w:val="28"/>
          <w:szCs w:val="28"/>
          <w:rtl/>
        </w:rPr>
        <w:t xml:space="preserve"> مبدأ التسامح والارتقاء الى </w:t>
      </w:r>
      <w:r w:rsidR="001103BF">
        <w:rPr>
          <w:rFonts w:ascii="Times New Roman" w:hAnsi="Times New Roman" w:cs="Taher" w:hint="cs"/>
          <w:sz w:val="28"/>
          <w:szCs w:val="28"/>
          <w:rtl/>
        </w:rPr>
        <w:t xml:space="preserve">هيمنة </w:t>
      </w:r>
      <w:r w:rsidRPr="00145BD5">
        <w:rPr>
          <w:rFonts w:ascii="Times New Roman" w:hAnsi="Times New Roman" w:cs="Taher"/>
          <w:sz w:val="28"/>
          <w:szCs w:val="28"/>
          <w:rtl/>
        </w:rPr>
        <w:t>روح المحبة والإخاء.</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لعل واحدة من أهم المشاكل التي أدت الى انتكاس الأمة الإسلامية وتمزيقها هي أننا لم نتعلم منهج التسامح والحب للآخرين، فلا يوجد لدينا كأمة مسلمة منهج صحيح للتسامح؛ بل العنف وعدم تقبل الآخر هو السائد بيننا وواقعنا يشهد بذلك، فما لم نصلح هذا الحال فنقع فريسة الجهل الذي يخلق لنا مجتمع يسوده السباب والشتائم وبالتالي حمل السلاح ليوجهه لصدر أخيه المسلم، والنتيجة هي أمة ضعيفة منقسمة على نفسها مستضعفة لا حول لها ولا قوة بين شعوب العالم الطامحة الى الحضارة والرقي.</w:t>
      </w:r>
    </w:p>
    <w:p w:rsidR="00C52EC4" w:rsidRPr="00145BD5" w:rsidRDefault="00C52EC4" w:rsidP="0059710A">
      <w:pPr>
        <w:bidi/>
        <w:spacing w:after="0" w:line="380" w:lineRule="exact"/>
        <w:jc w:val="lowKashida"/>
        <w:rPr>
          <w:rFonts w:ascii="Times New Roman" w:hAnsi="Times New Roman" w:cs="Taher"/>
          <w:sz w:val="28"/>
          <w:szCs w:val="28"/>
          <w:rtl/>
        </w:rPr>
      </w:pPr>
      <w:r w:rsidRPr="00DC48E4">
        <w:rPr>
          <w:rFonts w:ascii="Times New Roman" w:hAnsi="Times New Roman" w:cs="Taher"/>
          <w:b/>
          <w:bCs/>
          <w:sz w:val="28"/>
          <w:szCs w:val="28"/>
          <w:rtl/>
        </w:rPr>
        <w:t>الأساس الخامس:</w:t>
      </w:r>
      <w:r w:rsidRPr="00145BD5">
        <w:rPr>
          <w:rFonts w:ascii="Times New Roman" w:hAnsi="Times New Roman" w:cs="Taher"/>
          <w:sz w:val="28"/>
          <w:szCs w:val="28"/>
          <w:rtl/>
        </w:rPr>
        <w:t xml:space="preserve"> المصارحة الفكرية والعقائدية وعدم إلزام الآخر بها. </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فالوحدة لا تعني إلغاء الآخر أو إقصائه وقصره على اعتناق ما يؤمن به هو؛ بل الوحدة المطلوبة قوامها هو معرفة الآخر معرفة حقيقية ومن ثم بيان الحق الذي أوصله الدليل إليه، ومناقشة الأمور الخلافية بروح من التسامح ووضع الحلول المناسبة لها، من دون أن يلزمه بها، والنأي عن التشدد في الحوار المتشنج الذي من شأنه أن يفرق ولا يقرب.</w:t>
      </w:r>
    </w:p>
    <w:p w:rsidR="00C52EC4"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إذن فالانغلاق على الذات وعدم الانفتاح على الآخرين واتهامهم بالشرك والضلال من دون النظر إلى أقوالهم وأدلتهم، هذه الأمور بمجموعها تخلق لنا مجتمعاً متفرقاً ضعيفاً تسوده الصراعات الطائفية ويهيمن عليه الجهل, ونحن اليوم بأمس الحاجة لان يفهم أحدنا الآخر ويقترب منه فكرياً وروحياً بصورة حقيقية وواقعية وإن كان هناك اختلافا في بعض المسائل، وهذا هو الأمل من كل ما طرحناه في هذا البحث.</w:t>
      </w:r>
    </w:p>
    <w:p w:rsidR="00FB3506" w:rsidRPr="00145BD5" w:rsidRDefault="00FB3506" w:rsidP="00FB3506">
      <w:pPr>
        <w:bidi/>
        <w:spacing w:after="0" w:line="380" w:lineRule="exact"/>
        <w:jc w:val="lowKashida"/>
        <w:rPr>
          <w:rFonts w:ascii="Times New Roman" w:hAnsi="Times New Roman" w:cs="Taher"/>
          <w:sz w:val="28"/>
          <w:szCs w:val="28"/>
          <w:rtl/>
        </w:rPr>
      </w:pPr>
    </w:p>
    <w:p w:rsidR="00C52EC4" w:rsidRPr="00145BD5" w:rsidRDefault="00C52EC4" w:rsidP="0059710A">
      <w:pPr>
        <w:bidi/>
        <w:spacing w:after="0" w:line="380" w:lineRule="exact"/>
        <w:jc w:val="lowKashida"/>
        <w:rPr>
          <w:rFonts w:ascii="Times New Roman" w:hAnsi="Times New Roman" w:cs="Taher"/>
          <w:b/>
          <w:bCs/>
          <w:sz w:val="26"/>
          <w:szCs w:val="26"/>
          <w:rtl/>
        </w:rPr>
      </w:pPr>
      <w:r w:rsidRPr="00145BD5">
        <w:rPr>
          <w:rFonts w:ascii="Times New Roman" w:hAnsi="Times New Roman" w:cs="Taher"/>
          <w:b/>
          <w:bCs/>
          <w:sz w:val="26"/>
          <w:szCs w:val="26"/>
          <w:rtl/>
        </w:rPr>
        <w:t>ميثاق الوحدة عند الإمام علي</w:t>
      </w:r>
      <w:r w:rsidR="00145BD5">
        <w:rPr>
          <w:rFonts w:ascii="Times New Roman" w:hAnsi="Times New Roman" w:cs="Taher" w:hint="cs"/>
          <w:b/>
          <w:bCs/>
          <w:sz w:val="26"/>
          <w:szCs w:val="26"/>
          <w:rtl/>
        </w:rPr>
        <w:t>×</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إن أمير المؤمنين يرسم آفاقاً في الوحدة بل وأدباً في الحوار ايضا،ً فكلماته</w:t>
      </w:r>
      <w:r w:rsidR="00145BD5" w:rsidRPr="00145BD5">
        <w:rPr>
          <w:rFonts w:ascii="Times New Roman" w:hAnsi="Times New Roman" w:cs="Taher" w:hint="cs"/>
          <w:sz w:val="28"/>
          <w:szCs w:val="28"/>
          <w:rtl/>
        </w:rPr>
        <w:t>÷</w:t>
      </w:r>
      <w:r w:rsidRPr="00145BD5">
        <w:rPr>
          <w:rFonts w:ascii="Times New Roman" w:hAnsi="Times New Roman" w:cs="Taher"/>
          <w:sz w:val="28"/>
          <w:szCs w:val="28"/>
          <w:rtl/>
        </w:rPr>
        <w:t xml:space="preserve"> دستور يجب أن يقتفى وميثاق يجب أن يحتذى في كل زمان ومكان ، ولنقتطف بعض من كلماته ...</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 قال</w:t>
      </w:r>
      <w:r w:rsidR="00145BD5" w:rsidRPr="00145BD5">
        <w:rPr>
          <w:rFonts w:ascii="Times New Roman" w:hAnsi="Times New Roman" w:cs="Taher" w:hint="cs"/>
          <w:sz w:val="28"/>
          <w:szCs w:val="28"/>
          <w:rtl/>
        </w:rPr>
        <w:t>×</w:t>
      </w:r>
      <w:r w:rsidRPr="00077E32">
        <w:rPr>
          <w:rFonts w:ascii="Times New Roman" w:hAnsi="Times New Roman" w:cs="Taher"/>
          <w:b/>
          <w:bCs/>
          <w:sz w:val="24"/>
          <w:rtl/>
        </w:rPr>
        <w:t>:&gt;الناس صنفان إما أخ لك في الدين وإما نظير لك في الخلق&lt;</w:t>
      </w:r>
      <w:r w:rsidR="00145BD5" w:rsidRPr="00145BD5">
        <w:rPr>
          <w:rFonts w:ascii="Times New Roman" w:hAnsi="Times New Roman" w:cs="Taher" w:hint="cs"/>
          <w:szCs w:val="22"/>
          <w:rtl/>
        </w:rPr>
        <w:t>[</w:t>
      </w:r>
      <w:r w:rsidR="00145BD5">
        <w:rPr>
          <w:rFonts w:ascii="Times New Roman" w:hAnsi="Times New Roman" w:cs="Taher" w:hint="cs"/>
          <w:szCs w:val="22"/>
          <w:rtl/>
        </w:rPr>
        <w:t>شرح نهج البلاغة: ج3 ص84</w:t>
      </w:r>
      <w:r w:rsidR="00145BD5" w:rsidRPr="00145BD5">
        <w:rPr>
          <w:rFonts w:ascii="Times New Roman" w:hAnsi="Times New Roman" w:cs="Taher" w:hint="cs"/>
          <w:szCs w:val="22"/>
          <w:rtl/>
        </w:rPr>
        <w:t>]</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 xml:space="preserve">وقال مخاطباً أصحابه : &gt; </w:t>
      </w:r>
      <w:r w:rsidRPr="00077E32">
        <w:rPr>
          <w:rFonts w:ascii="Times New Roman" w:hAnsi="Times New Roman" w:cs="Taher"/>
          <w:b/>
          <w:bCs/>
          <w:sz w:val="24"/>
          <w:rtl/>
        </w:rPr>
        <w:t>كرهت لكم أن تكونوا لعانين شتامين تشتمون وتتبرأون، ولكن لو وصفتم مساوئ أعمالهم فقلتم: من سيرتهم كذا وكذا، ومن أعمالهم كذا وكذا، كان أصوب في القول، وأبلغ في العذر</w:t>
      </w:r>
      <w:r w:rsidR="00145BD5">
        <w:rPr>
          <w:rFonts w:ascii="Times New Roman" w:hAnsi="Times New Roman" w:cs="Taher" w:hint="cs"/>
          <w:b/>
          <w:bCs/>
          <w:sz w:val="24"/>
          <w:rtl/>
        </w:rPr>
        <w:t>...</w:t>
      </w:r>
      <w:r w:rsidRPr="00145BD5">
        <w:rPr>
          <w:rFonts w:ascii="Times New Roman" w:hAnsi="Times New Roman" w:cs="Taher"/>
          <w:sz w:val="28"/>
          <w:szCs w:val="28"/>
          <w:rtl/>
        </w:rPr>
        <w:t>&lt;</w:t>
      </w:r>
      <w:r w:rsidR="00145BD5" w:rsidRPr="00145BD5">
        <w:rPr>
          <w:rFonts w:ascii="Times New Roman" w:hAnsi="Times New Roman" w:cs="Taher" w:hint="cs"/>
          <w:szCs w:val="22"/>
          <w:rtl/>
        </w:rPr>
        <w:t xml:space="preserve"> [</w:t>
      </w:r>
      <w:r w:rsidR="00145BD5">
        <w:rPr>
          <w:rFonts w:ascii="Times New Roman" w:hAnsi="Times New Roman" w:cs="Taher" w:hint="cs"/>
          <w:szCs w:val="22"/>
          <w:rtl/>
        </w:rPr>
        <w:t>شرح نهج البلاغة ج3 ص181</w:t>
      </w:r>
      <w:r w:rsidR="00145BD5" w:rsidRPr="00145BD5">
        <w:rPr>
          <w:rFonts w:ascii="Times New Roman" w:hAnsi="Times New Roman" w:cs="Taher" w:hint="cs"/>
          <w:szCs w:val="22"/>
          <w:rtl/>
        </w:rPr>
        <w:t>]</w:t>
      </w:r>
      <w:r w:rsidRPr="00145BD5">
        <w:rPr>
          <w:rFonts w:ascii="Times New Roman" w:hAnsi="Times New Roman" w:cs="Taher"/>
          <w:sz w:val="28"/>
          <w:szCs w:val="28"/>
          <w:rtl/>
        </w:rPr>
        <w:t>.</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نستنتج مما تقدم من كلماته قواعد مهمة يجب على كل مسلم الالتزام بها:</w:t>
      </w:r>
    </w:p>
    <w:p w:rsidR="00C52EC4" w:rsidRPr="00145BD5" w:rsidRDefault="00C52EC4" w:rsidP="0059710A">
      <w:pPr>
        <w:bidi/>
        <w:spacing w:after="0" w:line="380" w:lineRule="exact"/>
        <w:jc w:val="lowKashida"/>
        <w:rPr>
          <w:rFonts w:ascii="Times New Roman" w:hAnsi="Times New Roman" w:cs="Taher"/>
          <w:sz w:val="28"/>
          <w:szCs w:val="28"/>
          <w:rtl/>
        </w:rPr>
      </w:pPr>
      <w:r w:rsidRPr="00077E32">
        <w:rPr>
          <w:rFonts w:ascii="Times New Roman" w:hAnsi="Times New Roman" w:cs="Taher"/>
          <w:b/>
          <w:bCs/>
          <w:sz w:val="24"/>
          <w:rtl/>
        </w:rPr>
        <w:t>القاعدة الأولى:</w:t>
      </w:r>
      <w:r w:rsidRPr="00145BD5">
        <w:rPr>
          <w:rFonts w:ascii="Times New Roman" w:hAnsi="Times New Roman" w:cs="Taher"/>
          <w:sz w:val="28"/>
          <w:szCs w:val="28"/>
          <w:rtl/>
        </w:rPr>
        <w:t xml:space="preserve"> أن الإنسان أخو الإنسان في الدين ولم يقيده</w:t>
      </w:r>
      <w:r w:rsidR="00145BD5" w:rsidRPr="00145BD5">
        <w:rPr>
          <w:rFonts w:ascii="Times New Roman" w:hAnsi="Times New Roman" w:cs="Taher" w:hint="cs"/>
          <w:sz w:val="28"/>
          <w:szCs w:val="28"/>
          <w:rtl/>
        </w:rPr>
        <w:t>×</w:t>
      </w:r>
      <w:r w:rsidRPr="00145BD5">
        <w:rPr>
          <w:rFonts w:ascii="Times New Roman" w:hAnsi="Times New Roman" w:cs="Taher"/>
          <w:sz w:val="28"/>
          <w:szCs w:val="28"/>
          <w:rtl/>
        </w:rPr>
        <w:t xml:space="preserve"> بقيد التشيع أو التسنن، وكذلك هم أخوه في الخلق في أصل الخلقة والمنشأ.</w:t>
      </w:r>
    </w:p>
    <w:p w:rsidR="00C52EC4" w:rsidRPr="00145BD5" w:rsidRDefault="00C52EC4" w:rsidP="0059710A">
      <w:pPr>
        <w:bidi/>
        <w:spacing w:after="0" w:line="380" w:lineRule="exact"/>
        <w:jc w:val="lowKashida"/>
        <w:rPr>
          <w:rFonts w:ascii="Times New Roman" w:hAnsi="Times New Roman" w:cs="Taher"/>
          <w:sz w:val="28"/>
          <w:szCs w:val="28"/>
          <w:rtl/>
        </w:rPr>
      </w:pPr>
      <w:r w:rsidRPr="00077E32">
        <w:rPr>
          <w:rFonts w:ascii="Times New Roman" w:hAnsi="Times New Roman" w:cs="Taher"/>
          <w:b/>
          <w:bCs/>
          <w:sz w:val="24"/>
          <w:rtl/>
        </w:rPr>
        <w:t>القاعدة الثانية:</w:t>
      </w:r>
      <w:r w:rsidRPr="00145BD5">
        <w:rPr>
          <w:rFonts w:ascii="Times New Roman" w:hAnsi="Times New Roman" w:cs="Taher"/>
          <w:sz w:val="28"/>
          <w:szCs w:val="28"/>
          <w:rtl/>
        </w:rPr>
        <w:t>الالتزام بأدب الحوار فلا يجوز السب والشتم؛ بل يجب وصف مساوئ الأعمال بالتي هي أحسن، فتاثيرها يكون أبلغ وأنجع .</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والشيعة تقتفي أثر هذا الإمام الهمام في وصاياه ولا يمكن أن تشذ عنه طرفة عين.</w:t>
      </w:r>
    </w:p>
    <w:p w:rsidR="00C52EC4" w:rsidRPr="00145BD5" w:rsidRDefault="00C52EC4" w:rsidP="0059710A">
      <w:pPr>
        <w:bidi/>
        <w:spacing w:after="0" w:line="380" w:lineRule="exact"/>
        <w:jc w:val="lowKashida"/>
        <w:rPr>
          <w:rFonts w:ascii="Times New Roman" w:hAnsi="Times New Roman" w:cs="Taher"/>
          <w:sz w:val="28"/>
          <w:szCs w:val="28"/>
          <w:rtl/>
        </w:rPr>
      </w:pPr>
      <w:r w:rsidRPr="00145BD5">
        <w:rPr>
          <w:rFonts w:ascii="Times New Roman" w:hAnsi="Times New Roman" w:cs="Taher"/>
          <w:sz w:val="28"/>
          <w:szCs w:val="28"/>
          <w:rtl/>
        </w:rPr>
        <w:t>نسأل الله تعالى أن يوحد كلمة المسلمين وأن يأخذ بأيديهم لما فيه الخير والصواب. والحمد لله رب العالمين وصلى الله على محمد وآله الطيبين الطاهرين</w:t>
      </w:r>
      <w:r w:rsidR="000B7636">
        <w:rPr>
          <w:rFonts w:ascii="Times New Roman" w:hAnsi="Times New Roman" w:cs="Taher" w:hint="cs"/>
          <w:sz w:val="28"/>
          <w:szCs w:val="28"/>
          <w:rtl/>
        </w:rPr>
        <w:t xml:space="preserve"> وصحبه المنتجبين وجميع عباد الله الصالحين</w:t>
      </w:r>
      <w:r w:rsidRPr="00145BD5">
        <w:rPr>
          <w:rFonts w:ascii="Times New Roman" w:hAnsi="Times New Roman" w:cs="Taher"/>
          <w:sz w:val="28"/>
          <w:szCs w:val="28"/>
          <w:rtl/>
        </w:rPr>
        <w:t>.</w:t>
      </w:r>
    </w:p>
    <w:sectPr w:rsidR="00C52EC4" w:rsidRPr="00145BD5" w:rsidSect="00F029DE">
      <w:headerReference w:type="even" r:id="rId7"/>
      <w:headerReference w:type="default" r:id="rId8"/>
      <w:footerReference w:type="even" r:id="rId9"/>
      <w:footerReference w:type="default" r:id="rId10"/>
      <w:headerReference w:type="first" r:id="rId11"/>
      <w:footnotePr>
        <w:numRestart w:val="eachPage"/>
      </w:footnotePr>
      <w:pgSz w:w="11907" w:h="16840" w:code="9"/>
      <w:pgMar w:top="1134" w:right="680" w:bottom="1134" w:left="680" w:header="720" w:footer="720" w:gutter="0"/>
      <w:cols w:num="3" w:sep="1" w:space="595"/>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522" w:rsidRDefault="00461522">
      <w:r>
        <w:separator/>
      </w:r>
    </w:p>
  </w:endnote>
  <w:endnote w:type="continuationSeparator" w:id="0">
    <w:p w:rsidR="00461522" w:rsidRDefault="004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nsliteration Times New Roman">
    <w:altName w:val="Times New Roman"/>
    <w:charset w:val="00"/>
    <w:family w:val="roman"/>
    <w:pitch w:val="variable"/>
    <w:sig w:usb0="00000003" w:usb1="00000000" w:usb2="00000000" w:usb3="00000000" w:csb0="00000001" w:csb1="00000000"/>
  </w:font>
  <w:font w:name="Transliteration Felix">
    <w:altName w:val="Felix Titling"/>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ansliteration Georgia">
    <w:altName w:val="Georgia"/>
    <w:charset w:val="00"/>
    <w:family w:val="roman"/>
    <w:pitch w:val="variable"/>
    <w:sig w:usb0="00000001" w:usb1="00000000" w:usb2="00000000" w:usb3="00000000" w:csb0="0000009F" w:csb1="00000000"/>
  </w:font>
  <w:font w:name="Transliteration Verdana">
    <w:altName w:val="Tahoma"/>
    <w:charset w:val="00"/>
    <w:family w:val="swiss"/>
    <w:pitch w:val="variable"/>
    <w:sig w:usb0="00000287" w:usb1="00000000" w:usb2="00000000" w:usb3="00000000" w:csb0="0000009F" w:csb1="00000000"/>
  </w:font>
  <w:font w:name="Traditional Arabic">
    <w:panose1 w:val="02020603050405020304"/>
    <w:charset w:val="B2"/>
    <w:family w:val="roman"/>
    <w:pitch w:val="variable"/>
    <w:sig w:usb0="00002003" w:usb1="80000000" w:usb2="00000008" w:usb3="00000000" w:csb0="00000041" w:csb1="00000000"/>
  </w:font>
  <w:font w:name="Taher">
    <w:altName w:val="Arial"/>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10A" w:rsidRDefault="0059710A" w:rsidP="0076461D">
    <w:pPr>
      <w:pStyle w:val="a4"/>
    </w:pPr>
    <w:r>
      <w:rPr>
        <w:rFonts w:hint="cs"/>
        <w:rtl/>
      </w:rPr>
      <w:t>]</w:t>
    </w:r>
    <w:r w:rsidRPr="0076461D">
      <w:rPr>
        <w:rFonts w:cs="Taher"/>
        <w:b/>
        <w:bCs/>
        <w:sz w:val="36"/>
        <w:szCs w:val="42"/>
      </w:rPr>
      <w:fldChar w:fldCharType="begin"/>
    </w:r>
    <w:r w:rsidRPr="0076461D">
      <w:rPr>
        <w:rFonts w:cs="Taher"/>
        <w:b/>
        <w:bCs/>
        <w:sz w:val="36"/>
        <w:szCs w:val="42"/>
      </w:rPr>
      <w:instrText xml:space="preserve"> PAGE   \* MERGEFORMAT </w:instrText>
    </w:r>
    <w:r w:rsidRPr="0076461D">
      <w:rPr>
        <w:rFonts w:cs="Taher"/>
        <w:b/>
        <w:bCs/>
        <w:sz w:val="36"/>
        <w:szCs w:val="42"/>
      </w:rPr>
      <w:fldChar w:fldCharType="separate"/>
    </w:r>
    <w:r w:rsidR="00E4731A">
      <w:rPr>
        <w:rFonts w:cs="Taher"/>
        <w:b/>
        <w:bCs/>
        <w:noProof/>
        <w:sz w:val="36"/>
        <w:szCs w:val="42"/>
      </w:rPr>
      <w:t>2</w:t>
    </w:r>
    <w:r w:rsidRPr="0076461D">
      <w:rPr>
        <w:rFonts w:cs="Taher"/>
        <w:b/>
        <w:bCs/>
        <w:noProof/>
        <w:sz w:val="36"/>
        <w:szCs w:val="42"/>
      </w:rPr>
      <w:fldChar w:fldCharType="end"/>
    </w:r>
    <w:r>
      <w:rPr>
        <w:rFonts w:hint="cs"/>
        <w:rtl/>
      </w:rPr>
      <w:t>[</w:t>
    </w:r>
  </w:p>
  <w:p w:rsidR="0059710A" w:rsidRPr="0076461D" w:rsidRDefault="0059710A" w:rsidP="007646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10A" w:rsidRDefault="0059710A" w:rsidP="0076461D">
    <w:pPr>
      <w:pStyle w:val="a4"/>
    </w:pPr>
    <w:r>
      <w:rPr>
        <w:rFonts w:hint="cs"/>
        <w:rtl/>
      </w:rPr>
      <w:t>]</w:t>
    </w:r>
    <w:r w:rsidRPr="0076461D">
      <w:rPr>
        <w:rFonts w:cs="Taher"/>
        <w:b/>
        <w:bCs/>
        <w:sz w:val="36"/>
        <w:szCs w:val="42"/>
      </w:rPr>
      <w:fldChar w:fldCharType="begin"/>
    </w:r>
    <w:r w:rsidRPr="0076461D">
      <w:rPr>
        <w:rFonts w:cs="Taher"/>
        <w:b/>
        <w:bCs/>
        <w:sz w:val="36"/>
        <w:szCs w:val="42"/>
      </w:rPr>
      <w:instrText xml:space="preserve"> PAGE   \* MERGEFORMAT </w:instrText>
    </w:r>
    <w:r w:rsidRPr="0076461D">
      <w:rPr>
        <w:rFonts w:cs="Taher"/>
        <w:b/>
        <w:bCs/>
        <w:sz w:val="36"/>
        <w:szCs w:val="42"/>
      </w:rPr>
      <w:fldChar w:fldCharType="separate"/>
    </w:r>
    <w:r w:rsidR="00E4731A">
      <w:rPr>
        <w:rFonts w:cs="Taher"/>
        <w:b/>
        <w:bCs/>
        <w:noProof/>
        <w:sz w:val="36"/>
        <w:szCs w:val="42"/>
      </w:rPr>
      <w:t>3</w:t>
    </w:r>
    <w:r w:rsidRPr="0076461D">
      <w:rPr>
        <w:rFonts w:cs="Taher"/>
        <w:b/>
        <w:bCs/>
        <w:noProof/>
        <w:sz w:val="36"/>
        <w:szCs w:val="42"/>
      </w:rPr>
      <w:fldChar w:fldCharType="end"/>
    </w:r>
    <w:r>
      <w:rPr>
        <w:rFonts w:hint="cs"/>
        <w:rtl/>
      </w:rPr>
      <w:t>[</w:t>
    </w:r>
  </w:p>
  <w:p w:rsidR="0059710A" w:rsidRDefault="005971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522" w:rsidRDefault="00461522" w:rsidP="007F7756">
      <w:pPr>
        <w:bidi/>
      </w:pPr>
      <w:r>
        <w:separator/>
      </w:r>
    </w:p>
  </w:footnote>
  <w:footnote w:type="continuationSeparator" w:id="0">
    <w:p w:rsidR="00461522" w:rsidRDefault="00461522">
      <w:r>
        <w:continuationSeparator/>
      </w:r>
    </w:p>
  </w:footnote>
  <w:footnote w:id="1">
    <w:p w:rsidR="00E4731A" w:rsidRPr="000D52BA" w:rsidRDefault="00E4731A" w:rsidP="00E4731A">
      <w:pPr>
        <w:pStyle w:val="a5"/>
        <w:bidi/>
        <w:spacing w:line="360" w:lineRule="exact"/>
        <w:jc w:val="lowKashida"/>
        <w:rPr>
          <w:rFonts w:cs="Taher"/>
          <w:sz w:val="24"/>
          <w:szCs w:val="24"/>
          <w:rtl/>
        </w:rPr>
      </w:pPr>
      <w:r w:rsidRPr="0015793D">
        <w:rPr>
          <w:rFonts w:cs="Taher"/>
          <w:b/>
          <w:bCs/>
          <w:szCs w:val="24"/>
        </w:rPr>
        <w:sym w:font="Symbol" w:char="F02A"/>
      </w:r>
      <w:r w:rsidRPr="0015793D">
        <w:rPr>
          <w:rFonts w:cs="Taher"/>
          <w:sz w:val="24"/>
          <w:szCs w:val="24"/>
        </w:rPr>
        <w:t xml:space="preserve"> </w:t>
      </w:r>
      <w:r>
        <w:rPr>
          <w:rFonts w:cs="Taher" w:hint="cs"/>
          <w:sz w:val="24"/>
          <w:szCs w:val="24"/>
          <w:rtl/>
        </w:rPr>
        <w:t xml:space="preserve"> </w:t>
      </w:r>
      <w:r>
        <w:rPr>
          <w:rFonts w:ascii="Times New Roman" w:hAnsi="Times New Roman" w:cs="Taher" w:hint="cs"/>
          <w:szCs w:val="22"/>
          <w:rtl/>
        </w:rPr>
        <w:t>مستل من موقع الدكتور يحيى الدوخي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10A" w:rsidRDefault="00FE045F">
    <w:pPr>
      <w:pStyle w:val="a3"/>
    </w:pPr>
    <w:r>
      <w:rPr>
        <w:noProof/>
      </w:rPr>
      <mc:AlternateContent>
        <mc:Choice Requires="wps">
          <w:drawing>
            <wp:anchor distT="0" distB="0" distL="114300" distR="114300" simplePos="0" relativeHeight="251658752" behindDoc="1" locked="0" layoutInCell="1" allowOverlap="1">
              <wp:simplePos x="0" y="0"/>
              <wp:positionH relativeFrom="column">
                <wp:posOffset>-258445</wp:posOffset>
              </wp:positionH>
              <wp:positionV relativeFrom="paragraph">
                <wp:posOffset>259715</wp:posOffset>
              </wp:positionV>
              <wp:extent cx="7187565" cy="9871075"/>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7565" cy="9871075"/>
                      </a:xfrm>
                      <a:prstGeom prst="foldedCorner">
                        <a:avLst>
                          <a:gd name="adj" fmla="val 7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B7B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9" o:spid="_x0000_s1026" type="#_x0000_t65" style="position:absolute;left:0;text-align:left;margin-left:-20.35pt;margin-top:20.45pt;width:565.95pt;height:7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" adj="20065">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10A" w:rsidRDefault="00FE045F">
    <w:pPr>
      <w:pStyle w:val="a3"/>
    </w:pPr>
    <w:r>
      <w:rPr>
        <w:noProof/>
      </w:rPr>
      <mc:AlternateContent>
        <mc:Choice Requires="wps">
          <w:drawing>
            <wp:anchor distT="0" distB="0" distL="114300" distR="114300" simplePos="0" relativeHeight="251657728" behindDoc="1" locked="0" layoutInCell="1" allowOverlap="1">
              <wp:simplePos x="0" y="0"/>
              <wp:positionH relativeFrom="column">
                <wp:posOffset>-290830</wp:posOffset>
              </wp:positionH>
              <wp:positionV relativeFrom="paragraph">
                <wp:posOffset>281305</wp:posOffset>
              </wp:positionV>
              <wp:extent cx="6720840" cy="9871075"/>
              <wp:effectExtent l="0" t="0" r="381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0840" cy="9871075"/>
                      </a:xfrm>
                      <a:prstGeom prst="foldedCorner">
                        <a:avLst>
                          <a:gd name="adj" fmla="val 7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DD6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8" o:spid="_x0000_s1026" type="#_x0000_t65" style="position:absolute;left:0;text-align:left;margin-left:-22.9pt;margin-top:22.15pt;width:529.2pt;height:7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" adj="20065">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10A" w:rsidRDefault="00FE045F">
    <w:pPr>
      <w:pStyle w:val="a3"/>
    </w:pPr>
    <w:r>
      <w:rPr>
        <w:noProof/>
      </w:rPr>
      <mc:AlternateContent>
        <mc:Choice Requires="wps">
          <w:drawing>
            <wp:anchor distT="0" distB="0" distL="114300" distR="114300" simplePos="0" relativeHeight="251656704" behindDoc="1" locked="0" layoutInCell="1" allowOverlap="1">
              <wp:simplePos x="0" y="0"/>
              <wp:positionH relativeFrom="column">
                <wp:posOffset>-229870</wp:posOffset>
              </wp:positionH>
              <wp:positionV relativeFrom="paragraph">
                <wp:posOffset>107315</wp:posOffset>
              </wp:positionV>
              <wp:extent cx="7187565" cy="9871075"/>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7565" cy="9871075"/>
                      </a:xfrm>
                      <a:prstGeom prst="foldedCorner">
                        <a:avLst>
                          <a:gd name="adj" fmla="val 7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2CF3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6" o:spid="_x0000_s1026" type="#_x0000_t65" style="position:absolute;left:0;text-align:left;margin-left:-18.1pt;margin-top:8.45pt;width:565.95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" adj="20065">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75AD"/>
    <w:multiLevelType w:val="multilevel"/>
    <w:tmpl w:val="797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8D"/>
    <w:rsid w:val="000011B9"/>
    <w:rsid w:val="00030299"/>
    <w:rsid w:val="00040F38"/>
    <w:rsid w:val="00050996"/>
    <w:rsid w:val="00067653"/>
    <w:rsid w:val="00072B39"/>
    <w:rsid w:val="000933F1"/>
    <w:rsid w:val="000A136B"/>
    <w:rsid w:val="000A1FB2"/>
    <w:rsid w:val="000B38D3"/>
    <w:rsid w:val="000B7636"/>
    <w:rsid w:val="000D1436"/>
    <w:rsid w:val="000D161D"/>
    <w:rsid w:val="000D1BFB"/>
    <w:rsid w:val="000D3B25"/>
    <w:rsid w:val="000F2374"/>
    <w:rsid w:val="000F3B8F"/>
    <w:rsid w:val="001103BF"/>
    <w:rsid w:val="00121D0A"/>
    <w:rsid w:val="00137233"/>
    <w:rsid w:val="00143CA6"/>
    <w:rsid w:val="00145BD5"/>
    <w:rsid w:val="00155A0B"/>
    <w:rsid w:val="00177929"/>
    <w:rsid w:val="00186931"/>
    <w:rsid w:val="00193A60"/>
    <w:rsid w:val="001A073D"/>
    <w:rsid w:val="001B11D6"/>
    <w:rsid w:val="001B1ACD"/>
    <w:rsid w:val="001C3F1B"/>
    <w:rsid w:val="001C71A5"/>
    <w:rsid w:val="002064A4"/>
    <w:rsid w:val="0023053C"/>
    <w:rsid w:val="002601E3"/>
    <w:rsid w:val="00263B11"/>
    <w:rsid w:val="002960E3"/>
    <w:rsid w:val="002A1EEB"/>
    <w:rsid w:val="002A4124"/>
    <w:rsid w:val="002B4128"/>
    <w:rsid w:val="002C3104"/>
    <w:rsid w:val="002C33F7"/>
    <w:rsid w:val="002C6DC8"/>
    <w:rsid w:val="002E6980"/>
    <w:rsid w:val="00341B2C"/>
    <w:rsid w:val="0034705C"/>
    <w:rsid w:val="00373123"/>
    <w:rsid w:val="003731B6"/>
    <w:rsid w:val="00384E28"/>
    <w:rsid w:val="00395783"/>
    <w:rsid w:val="003B400A"/>
    <w:rsid w:val="003C0E76"/>
    <w:rsid w:val="003C3A0B"/>
    <w:rsid w:val="003F2990"/>
    <w:rsid w:val="0040530B"/>
    <w:rsid w:val="00410C84"/>
    <w:rsid w:val="00412960"/>
    <w:rsid w:val="00412B63"/>
    <w:rsid w:val="00415C20"/>
    <w:rsid w:val="00415D8B"/>
    <w:rsid w:val="00416583"/>
    <w:rsid w:val="00417F5B"/>
    <w:rsid w:val="00452DAD"/>
    <w:rsid w:val="00461522"/>
    <w:rsid w:val="00496A39"/>
    <w:rsid w:val="004A692B"/>
    <w:rsid w:val="004B460D"/>
    <w:rsid w:val="004D1FB0"/>
    <w:rsid w:val="004E03D6"/>
    <w:rsid w:val="004E4F95"/>
    <w:rsid w:val="004F23A9"/>
    <w:rsid w:val="00501CBA"/>
    <w:rsid w:val="0052070D"/>
    <w:rsid w:val="0052761A"/>
    <w:rsid w:val="005319DF"/>
    <w:rsid w:val="0054302A"/>
    <w:rsid w:val="00543D8D"/>
    <w:rsid w:val="00563801"/>
    <w:rsid w:val="005676C7"/>
    <w:rsid w:val="0057088C"/>
    <w:rsid w:val="0057251E"/>
    <w:rsid w:val="00587D91"/>
    <w:rsid w:val="00593F19"/>
    <w:rsid w:val="0059710A"/>
    <w:rsid w:val="005C4585"/>
    <w:rsid w:val="005E0FDB"/>
    <w:rsid w:val="005E410C"/>
    <w:rsid w:val="005E5ACE"/>
    <w:rsid w:val="005F3BF5"/>
    <w:rsid w:val="00611629"/>
    <w:rsid w:val="00624B6A"/>
    <w:rsid w:val="0063576C"/>
    <w:rsid w:val="006369B2"/>
    <w:rsid w:val="0065152E"/>
    <w:rsid w:val="00662969"/>
    <w:rsid w:val="00674F8E"/>
    <w:rsid w:val="006A7E08"/>
    <w:rsid w:val="006B2416"/>
    <w:rsid w:val="006B24FF"/>
    <w:rsid w:val="006C7B68"/>
    <w:rsid w:val="007125C7"/>
    <w:rsid w:val="0071274C"/>
    <w:rsid w:val="00714F45"/>
    <w:rsid w:val="007259E4"/>
    <w:rsid w:val="00730511"/>
    <w:rsid w:val="007372EA"/>
    <w:rsid w:val="00740237"/>
    <w:rsid w:val="00742F4B"/>
    <w:rsid w:val="00746A94"/>
    <w:rsid w:val="00756A6B"/>
    <w:rsid w:val="0076461D"/>
    <w:rsid w:val="007654F7"/>
    <w:rsid w:val="007815E2"/>
    <w:rsid w:val="00790BCD"/>
    <w:rsid w:val="007A535F"/>
    <w:rsid w:val="007A5BBA"/>
    <w:rsid w:val="007D2B76"/>
    <w:rsid w:val="007E28FA"/>
    <w:rsid w:val="007E5E52"/>
    <w:rsid w:val="007F7756"/>
    <w:rsid w:val="0081613F"/>
    <w:rsid w:val="00816E97"/>
    <w:rsid w:val="008259DD"/>
    <w:rsid w:val="008270D7"/>
    <w:rsid w:val="008472F5"/>
    <w:rsid w:val="00855490"/>
    <w:rsid w:val="008560A5"/>
    <w:rsid w:val="008613D5"/>
    <w:rsid w:val="00864F39"/>
    <w:rsid w:val="00885B18"/>
    <w:rsid w:val="008871AF"/>
    <w:rsid w:val="008935C0"/>
    <w:rsid w:val="008A1F8B"/>
    <w:rsid w:val="008B00DB"/>
    <w:rsid w:val="008B4B1B"/>
    <w:rsid w:val="008C0F29"/>
    <w:rsid w:val="008C0F38"/>
    <w:rsid w:val="008D254B"/>
    <w:rsid w:val="008F4277"/>
    <w:rsid w:val="0090701A"/>
    <w:rsid w:val="00911DA0"/>
    <w:rsid w:val="009464A8"/>
    <w:rsid w:val="00964C19"/>
    <w:rsid w:val="00970DEE"/>
    <w:rsid w:val="00992D88"/>
    <w:rsid w:val="009930AB"/>
    <w:rsid w:val="009B3ACE"/>
    <w:rsid w:val="009C7901"/>
    <w:rsid w:val="009D3D1F"/>
    <w:rsid w:val="009E06FD"/>
    <w:rsid w:val="009E70BC"/>
    <w:rsid w:val="009E7433"/>
    <w:rsid w:val="009F23A1"/>
    <w:rsid w:val="009F37C5"/>
    <w:rsid w:val="009F501A"/>
    <w:rsid w:val="009F6CC1"/>
    <w:rsid w:val="00A20C58"/>
    <w:rsid w:val="00A3230B"/>
    <w:rsid w:val="00A33472"/>
    <w:rsid w:val="00A444AD"/>
    <w:rsid w:val="00A507FA"/>
    <w:rsid w:val="00A76DCC"/>
    <w:rsid w:val="00AA0248"/>
    <w:rsid w:val="00AB2331"/>
    <w:rsid w:val="00AF3593"/>
    <w:rsid w:val="00B101DB"/>
    <w:rsid w:val="00B17B37"/>
    <w:rsid w:val="00B3092E"/>
    <w:rsid w:val="00B34137"/>
    <w:rsid w:val="00B76636"/>
    <w:rsid w:val="00B83B6D"/>
    <w:rsid w:val="00B9487D"/>
    <w:rsid w:val="00BA415C"/>
    <w:rsid w:val="00BE776C"/>
    <w:rsid w:val="00C01755"/>
    <w:rsid w:val="00C14104"/>
    <w:rsid w:val="00C17D9C"/>
    <w:rsid w:val="00C4127A"/>
    <w:rsid w:val="00C524DF"/>
    <w:rsid w:val="00C52EC4"/>
    <w:rsid w:val="00C61F3C"/>
    <w:rsid w:val="00C701D4"/>
    <w:rsid w:val="00C70F13"/>
    <w:rsid w:val="00C76BB0"/>
    <w:rsid w:val="00C83482"/>
    <w:rsid w:val="00C9433E"/>
    <w:rsid w:val="00CA27B3"/>
    <w:rsid w:val="00CB3EBF"/>
    <w:rsid w:val="00CC1A38"/>
    <w:rsid w:val="00CC773F"/>
    <w:rsid w:val="00CF0885"/>
    <w:rsid w:val="00CF461B"/>
    <w:rsid w:val="00D2196D"/>
    <w:rsid w:val="00D35F40"/>
    <w:rsid w:val="00D57D00"/>
    <w:rsid w:val="00D9751E"/>
    <w:rsid w:val="00DB6F47"/>
    <w:rsid w:val="00DC166F"/>
    <w:rsid w:val="00DC48E4"/>
    <w:rsid w:val="00DE35E1"/>
    <w:rsid w:val="00DE35F9"/>
    <w:rsid w:val="00E0511C"/>
    <w:rsid w:val="00E14B2F"/>
    <w:rsid w:val="00E3245D"/>
    <w:rsid w:val="00E344A5"/>
    <w:rsid w:val="00E4731A"/>
    <w:rsid w:val="00E54DBC"/>
    <w:rsid w:val="00E6159C"/>
    <w:rsid w:val="00E6572B"/>
    <w:rsid w:val="00E73722"/>
    <w:rsid w:val="00E84BDF"/>
    <w:rsid w:val="00E952F9"/>
    <w:rsid w:val="00E95959"/>
    <w:rsid w:val="00EA5716"/>
    <w:rsid w:val="00EC36EF"/>
    <w:rsid w:val="00EC4B01"/>
    <w:rsid w:val="00F029DE"/>
    <w:rsid w:val="00F0541C"/>
    <w:rsid w:val="00F077CA"/>
    <w:rsid w:val="00F24321"/>
    <w:rsid w:val="00F45261"/>
    <w:rsid w:val="00F457D4"/>
    <w:rsid w:val="00F471E4"/>
    <w:rsid w:val="00F5701C"/>
    <w:rsid w:val="00F60E26"/>
    <w:rsid w:val="00F62260"/>
    <w:rsid w:val="00F70B16"/>
    <w:rsid w:val="00F81AB7"/>
    <w:rsid w:val="00F822E4"/>
    <w:rsid w:val="00F866A2"/>
    <w:rsid w:val="00F90DA6"/>
    <w:rsid w:val="00F97892"/>
    <w:rsid w:val="00F97C9F"/>
    <w:rsid w:val="00FA6987"/>
    <w:rsid w:val="00FB3506"/>
    <w:rsid w:val="00FC5842"/>
    <w:rsid w:val="00FC6834"/>
    <w:rsid w:val="00FC766A"/>
    <w:rsid w:val="00FE045F"/>
    <w:rsid w:val="00FE1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073B8"/>
  <w15:chartTrackingRefBased/>
  <w15:docId w15:val="{1CA4F13E-EC77-E046-9561-529C675B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F1B"/>
    <w:pPr>
      <w:widowControl w:val="0"/>
      <w:spacing w:after="120" w:line="280" w:lineRule="exact"/>
      <w:jc w:val="both"/>
    </w:pPr>
    <w:rPr>
      <w:rFonts w:ascii="Transliteration Times New Roman" w:hAnsi="Transliteration Times New Roman"/>
      <w:sz w:val="22"/>
      <w:szCs w:val="24"/>
      <w:lang w:bidi="fa-IR"/>
    </w:rPr>
  </w:style>
  <w:style w:type="paragraph" w:styleId="1">
    <w:name w:val="heading 1"/>
    <w:next w:val="a"/>
    <w:qFormat/>
    <w:rsid w:val="00A444AD"/>
    <w:pPr>
      <w:widowControl w:val="0"/>
      <w:spacing w:before="1800" w:after="60"/>
      <w:jc w:val="center"/>
      <w:outlineLvl w:val="0"/>
    </w:pPr>
    <w:rPr>
      <w:rFonts w:ascii="Transliteration Felix" w:hAnsi="Transliteration Felix" w:cs="Arial"/>
      <w:b/>
      <w:bCs/>
      <w:kern w:val="32"/>
      <w:sz w:val="32"/>
      <w:szCs w:val="32"/>
      <w:lang w:bidi="fa-IR"/>
    </w:rPr>
  </w:style>
  <w:style w:type="paragraph" w:styleId="2">
    <w:name w:val="heading 2"/>
    <w:next w:val="a"/>
    <w:qFormat/>
    <w:rsid w:val="001C3F1B"/>
    <w:pPr>
      <w:widowControl w:val="0"/>
      <w:spacing w:before="240" w:after="60"/>
      <w:outlineLvl w:val="1"/>
    </w:pPr>
    <w:rPr>
      <w:rFonts w:ascii="Transliteration Georgia" w:hAnsi="Transliteration Georgia" w:cs="Arial"/>
      <w:b/>
      <w:bCs/>
      <w:iCs/>
      <w:spacing w:val="10"/>
      <w:sz w:val="24"/>
      <w:szCs w:val="28"/>
      <w:lang w:bidi="fa-IR"/>
    </w:rPr>
  </w:style>
  <w:style w:type="paragraph" w:styleId="3">
    <w:name w:val="heading 3"/>
    <w:next w:val="a"/>
    <w:qFormat/>
    <w:rsid w:val="00BA415C"/>
    <w:pPr>
      <w:widowControl w:val="0"/>
      <w:spacing w:before="240"/>
      <w:outlineLvl w:val="2"/>
    </w:pPr>
    <w:rPr>
      <w:rFonts w:ascii="Transliteration Verdana" w:hAnsi="Transliteration Verdana" w:cs="Arial"/>
      <w:b/>
      <w:bCs/>
      <w:szCs w:val="26"/>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0A136B"/>
    <w:pPr>
      <w:widowControl w:val="0"/>
      <w:jc w:val="center"/>
    </w:pPr>
    <w:rPr>
      <w:rFonts w:ascii="Transliteration Verdana" w:hAnsi="Transliteration Verdana"/>
      <w:sz w:val="18"/>
      <w:szCs w:val="24"/>
    </w:rPr>
  </w:style>
  <w:style w:type="paragraph" w:styleId="a4">
    <w:name w:val="footer"/>
    <w:link w:val="Char"/>
    <w:uiPriority w:val="99"/>
    <w:rsid w:val="000A136B"/>
    <w:pPr>
      <w:widowControl w:val="0"/>
      <w:jc w:val="center"/>
    </w:pPr>
    <w:rPr>
      <w:rFonts w:ascii="Transliteration Verdana" w:hAnsi="Transliteration Verdana"/>
      <w:sz w:val="18"/>
      <w:szCs w:val="24"/>
    </w:rPr>
  </w:style>
  <w:style w:type="character" w:customStyle="1" w:styleId="Char">
    <w:name w:val="تذييل الصفحة Char"/>
    <w:link w:val="a4"/>
    <w:uiPriority w:val="99"/>
    <w:rsid w:val="00072B39"/>
    <w:rPr>
      <w:rFonts w:ascii="Transliteration Verdana" w:hAnsi="Transliteration Verdana"/>
      <w:sz w:val="18"/>
      <w:szCs w:val="24"/>
    </w:rPr>
  </w:style>
  <w:style w:type="paragraph" w:customStyle="1" w:styleId="Matn">
    <w:name w:val="Matn"/>
    <w:link w:val="MatnChar"/>
    <w:rsid w:val="00864F39"/>
    <w:pPr>
      <w:widowControl w:val="0"/>
      <w:spacing w:after="60" w:line="260" w:lineRule="exact"/>
      <w:ind w:firstLine="284"/>
      <w:jc w:val="both"/>
    </w:pPr>
    <w:rPr>
      <w:rFonts w:ascii="Transliteration Verdana" w:hAnsi="Transliteration Verdana" w:cs="Traditional Arabic"/>
      <w:spacing w:val="4"/>
      <w:sz w:val="18"/>
      <w:szCs w:val="32"/>
    </w:rPr>
  </w:style>
  <w:style w:type="character" w:customStyle="1" w:styleId="MatnChar">
    <w:name w:val="Matn Char"/>
    <w:link w:val="Matn"/>
    <w:rsid w:val="00864F39"/>
    <w:rPr>
      <w:rFonts w:ascii="Transliteration Verdana" w:hAnsi="Transliteration Verdana" w:cs="Traditional Arabic"/>
      <w:spacing w:val="4"/>
      <w:sz w:val="18"/>
      <w:szCs w:val="32"/>
      <w:lang w:val="en-US" w:eastAsia="en-US" w:bidi="ar-SA"/>
    </w:rPr>
  </w:style>
  <w:style w:type="paragraph" w:styleId="a5">
    <w:name w:val="footnote text"/>
    <w:aliases w:val="Footnote Text Char"/>
    <w:link w:val="Char0"/>
    <w:semiHidden/>
    <w:rsid w:val="007259E4"/>
    <w:pPr>
      <w:widowControl w:val="0"/>
      <w:spacing w:after="60" w:line="240" w:lineRule="exact"/>
      <w:jc w:val="both"/>
    </w:pPr>
    <w:rPr>
      <w:rFonts w:ascii="Taher" w:hAnsi="Taher"/>
      <w:spacing w:val="6"/>
    </w:rPr>
  </w:style>
  <w:style w:type="character" w:customStyle="1" w:styleId="Char0">
    <w:name w:val="نص حاشية سفلية Char"/>
    <w:aliases w:val="Footnote Text Char Char"/>
    <w:link w:val="a5"/>
    <w:semiHidden/>
    <w:rsid w:val="007259E4"/>
    <w:rPr>
      <w:rFonts w:ascii="Taher" w:hAnsi="Taher"/>
      <w:spacing w:val="6"/>
    </w:rPr>
  </w:style>
  <w:style w:type="character" w:styleId="a6">
    <w:name w:val="footnote reference"/>
    <w:semiHidden/>
    <w:rsid w:val="009930AB"/>
    <w:rPr>
      <w:rFonts w:ascii="Times New Roman" w:hAnsi="Times New Roman" w:cs="Traditional Arabic"/>
      <w:b/>
      <w:bCs/>
      <w:sz w:val="24"/>
      <w:szCs w:val="28"/>
      <w:vertAlign w:val="superscript"/>
      <w:lang w:bidi="ar-SA"/>
    </w:rPr>
  </w:style>
  <w:style w:type="paragraph" w:styleId="a7">
    <w:name w:val="endnote text"/>
    <w:basedOn w:val="a"/>
    <w:link w:val="Char1"/>
    <w:rsid w:val="00F0541C"/>
    <w:rPr>
      <w:sz w:val="20"/>
      <w:szCs w:val="20"/>
    </w:rPr>
  </w:style>
  <w:style w:type="character" w:customStyle="1" w:styleId="Char1">
    <w:name w:val="نص تعليق ختامي Char"/>
    <w:link w:val="a7"/>
    <w:rsid w:val="00F0541C"/>
    <w:rPr>
      <w:rFonts w:ascii="Transliteration Times New Roman" w:hAnsi="Transliteration Times New Roman"/>
      <w:lang w:bidi="fa-IR"/>
    </w:rPr>
  </w:style>
  <w:style w:type="character" w:styleId="a8">
    <w:name w:val="endnote reference"/>
    <w:rsid w:val="00F0541C"/>
    <w:rPr>
      <w:vertAlign w:val="superscript"/>
    </w:rPr>
  </w:style>
  <w:style w:type="paragraph" w:styleId="a9">
    <w:name w:val="Balloon Text"/>
    <w:basedOn w:val="a"/>
    <w:link w:val="Char2"/>
    <w:rsid w:val="00CF461B"/>
    <w:pPr>
      <w:spacing w:after="0" w:line="240" w:lineRule="auto"/>
    </w:pPr>
    <w:rPr>
      <w:rFonts w:ascii="Tahoma" w:hAnsi="Tahoma" w:cs="Tahoma"/>
      <w:sz w:val="16"/>
      <w:szCs w:val="16"/>
    </w:rPr>
  </w:style>
  <w:style w:type="character" w:customStyle="1" w:styleId="Char2">
    <w:name w:val="نص في بالون Char"/>
    <w:link w:val="a9"/>
    <w:rsid w:val="00CF461B"/>
    <w:rPr>
      <w:rFonts w:ascii="Tahoma" w:hAnsi="Tahoma" w:cs="Tahoma"/>
      <w:sz w:val="16"/>
      <w:szCs w:val="16"/>
      <w:lang w:bidi="fa-IR"/>
    </w:rPr>
  </w:style>
  <w:style w:type="character" w:styleId="aa">
    <w:name w:val="Strong"/>
    <w:basedOn w:val="a0"/>
    <w:qFormat/>
    <w:rsid w:val="00C52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Ziy¡rat al-Arba‛¢n</vt:lpstr>
    </vt:vector>
  </TitlesOfParts>
  <Company>- ETH0 -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Ziy¡rat al-Arba‛¢n</dc:title>
  <dc:subject/>
  <dc:creator>Dear User!</dc:creator>
  <cp:keywords/>
  <cp:lastModifiedBy>yahya dookhi</cp:lastModifiedBy>
  <cp:revision>8</cp:revision>
  <cp:lastPrinted>2016-10-24T11:08:00Z</cp:lastPrinted>
  <dcterms:created xsi:type="dcterms:W3CDTF">2021-12-08T20:30:00Z</dcterms:created>
  <dcterms:modified xsi:type="dcterms:W3CDTF">2021-12-08T20:37:00Z</dcterms:modified>
</cp:coreProperties>
</file>